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B31" w:rsidRPr="0016475B" w:rsidRDefault="00DC1B31" w:rsidP="00DC1B31">
      <w:pPr>
        <w:shd w:val="clear" w:color="auto" w:fill="FFFFFF"/>
        <w:spacing w:after="0" w:line="403" w:lineRule="exact"/>
        <w:ind w:right="-85"/>
        <w:jc w:val="center"/>
        <w:rPr>
          <w:rFonts w:ascii="Times New Roman" w:hAnsi="Times New Roman" w:cs="Times New Roman"/>
          <w:b/>
          <w:bCs/>
          <w:color w:val="000000"/>
          <w:spacing w:val="-7"/>
          <w:sz w:val="32"/>
          <w:szCs w:val="32"/>
        </w:rPr>
      </w:pPr>
      <w:r w:rsidRPr="0016475B">
        <w:rPr>
          <w:rFonts w:ascii="Times New Roman" w:hAnsi="Times New Roman" w:cs="Times New Roman"/>
          <w:b/>
          <w:bCs/>
          <w:color w:val="000000"/>
          <w:spacing w:val="-7"/>
          <w:sz w:val="32"/>
          <w:szCs w:val="32"/>
        </w:rPr>
        <w:t>Контрольно-счетная комиссия</w:t>
      </w:r>
    </w:p>
    <w:p w:rsidR="00DC1B31" w:rsidRDefault="00DC1B31" w:rsidP="00DC1B31">
      <w:pPr>
        <w:shd w:val="clear" w:color="auto" w:fill="FFFFFF"/>
        <w:spacing w:after="0" w:line="403" w:lineRule="exact"/>
        <w:ind w:right="-85"/>
        <w:jc w:val="center"/>
        <w:rPr>
          <w:rFonts w:ascii="Times New Roman" w:hAnsi="Times New Roman" w:cs="Times New Roman"/>
          <w:b/>
          <w:bCs/>
          <w:color w:val="000000"/>
          <w:spacing w:val="-6"/>
          <w:sz w:val="32"/>
          <w:szCs w:val="32"/>
        </w:rPr>
      </w:pPr>
      <w:proofErr w:type="spellStart"/>
      <w:r w:rsidRPr="0016475B">
        <w:rPr>
          <w:rFonts w:ascii="Times New Roman" w:hAnsi="Times New Roman" w:cs="Times New Roman"/>
          <w:b/>
          <w:bCs/>
          <w:color w:val="000000"/>
          <w:spacing w:val="-6"/>
          <w:sz w:val="32"/>
          <w:szCs w:val="32"/>
        </w:rPr>
        <w:t>Сельцовского</w:t>
      </w:r>
      <w:proofErr w:type="spellEnd"/>
      <w:r w:rsidRPr="0016475B">
        <w:rPr>
          <w:rFonts w:ascii="Times New Roman" w:hAnsi="Times New Roman" w:cs="Times New Roman"/>
          <w:b/>
          <w:bCs/>
          <w:color w:val="000000"/>
          <w:spacing w:val="-6"/>
          <w:sz w:val="32"/>
          <w:szCs w:val="32"/>
        </w:rPr>
        <w:t xml:space="preserve"> городского округа</w:t>
      </w:r>
    </w:p>
    <w:p w:rsidR="00DC1B31" w:rsidRPr="0016475B" w:rsidRDefault="00DC1B31" w:rsidP="00DC1B31">
      <w:pPr>
        <w:shd w:val="clear" w:color="auto" w:fill="FFFFFF"/>
        <w:spacing w:after="0" w:line="403" w:lineRule="exact"/>
        <w:ind w:right="-85"/>
        <w:jc w:val="center"/>
        <w:rPr>
          <w:rFonts w:ascii="Times New Roman" w:hAnsi="Times New Roman" w:cs="Times New Roman"/>
          <w:b/>
          <w:bCs/>
          <w:color w:val="000000"/>
          <w:spacing w:val="-6"/>
          <w:sz w:val="32"/>
          <w:szCs w:val="32"/>
        </w:rPr>
      </w:pPr>
    </w:p>
    <w:p w:rsidR="00DC1B31" w:rsidRPr="0016475B" w:rsidRDefault="00DC1B31" w:rsidP="00DC1B31">
      <w:pPr>
        <w:shd w:val="clear" w:color="auto" w:fill="FFFFFF"/>
        <w:spacing w:after="0" w:line="240" w:lineRule="auto"/>
        <w:ind w:right="-346"/>
        <w:rPr>
          <w:rFonts w:ascii="Times New Roman" w:hAnsi="Times New Roman" w:cs="Times New Roman"/>
        </w:rPr>
      </w:pPr>
      <w:r w:rsidRPr="0016475B">
        <w:rPr>
          <w:rFonts w:ascii="Times New Roman" w:hAnsi="Times New Roman" w:cs="Times New Roman"/>
        </w:rPr>
        <w:t xml:space="preserve">241550, Брянская обл., </w:t>
      </w:r>
      <w:proofErr w:type="spellStart"/>
      <w:r w:rsidRPr="0016475B">
        <w:rPr>
          <w:rFonts w:ascii="Times New Roman" w:hAnsi="Times New Roman" w:cs="Times New Roman"/>
        </w:rPr>
        <w:t>г</w:t>
      </w:r>
      <w:proofErr w:type="gramStart"/>
      <w:r w:rsidRPr="0016475B">
        <w:rPr>
          <w:rFonts w:ascii="Times New Roman" w:hAnsi="Times New Roman" w:cs="Times New Roman"/>
        </w:rPr>
        <w:t>.С</w:t>
      </w:r>
      <w:proofErr w:type="gramEnd"/>
      <w:r w:rsidRPr="0016475B">
        <w:rPr>
          <w:rFonts w:ascii="Times New Roman" w:hAnsi="Times New Roman" w:cs="Times New Roman"/>
        </w:rPr>
        <w:t>ельцо</w:t>
      </w:r>
      <w:proofErr w:type="spellEnd"/>
      <w:r w:rsidRPr="0016475B">
        <w:rPr>
          <w:rFonts w:ascii="Times New Roman" w:hAnsi="Times New Roman" w:cs="Times New Roman"/>
        </w:rPr>
        <w:t xml:space="preserve">, </w:t>
      </w:r>
      <w:proofErr w:type="spellStart"/>
      <w:r w:rsidRPr="0016475B">
        <w:rPr>
          <w:rFonts w:ascii="Times New Roman" w:hAnsi="Times New Roman" w:cs="Times New Roman"/>
        </w:rPr>
        <w:t>ул.Горького</w:t>
      </w:r>
      <w:proofErr w:type="spellEnd"/>
      <w:r w:rsidRPr="0016475B">
        <w:rPr>
          <w:rFonts w:ascii="Times New Roman" w:hAnsi="Times New Roman" w:cs="Times New Roman"/>
        </w:rPr>
        <w:t xml:space="preserve">, 14.              Тел. (4832) 97-19-33,  Факс (4832) 97-10-09              </w:t>
      </w:r>
    </w:p>
    <w:p w:rsidR="00DC1B31" w:rsidRPr="0016475B" w:rsidRDefault="00DC1B31" w:rsidP="00DC1B31">
      <w:pPr>
        <w:shd w:val="clear" w:color="auto" w:fill="FFFFFF"/>
        <w:spacing w:after="0" w:line="240" w:lineRule="auto"/>
        <w:ind w:right="-346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475B">
        <w:rPr>
          <w:rFonts w:ascii="Times New Roman" w:hAnsi="Times New Roman" w:cs="Times New Roman"/>
        </w:rPr>
        <w:t>Е</w:t>
      </w:r>
      <w:proofErr w:type="gramEnd"/>
      <w:r w:rsidRPr="0016475B">
        <w:rPr>
          <w:rFonts w:ascii="Times New Roman" w:hAnsi="Times New Roman" w:cs="Times New Roman"/>
        </w:rPr>
        <w:t>-</w:t>
      </w:r>
      <w:r w:rsidRPr="0016475B">
        <w:rPr>
          <w:rFonts w:ascii="Times New Roman" w:hAnsi="Times New Roman" w:cs="Times New Roman"/>
          <w:lang w:val="en-US"/>
        </w:rPr>
        <w:t>mail</w:t>
      </w:r>
      <w:r w:rsidRPr="0016475B">
        <w:rPr>
          <w:rFonts w:ascii="Times New Roman" w:hAnsi="Times New Roman" w:cs="Times New Roman"/>
        </w:rPr>
        <w:t xml:space="preserve">: </w:t>
      </w:r>
      <w:proofErr w:type="spellStart"/>
      <w:r w:rsidRPr="0016475B">
        <w:rPr>
          <w:rFonts w:ascii="Times New Roman" w:hAnsi="Times New Roman" w:cs="Times New Roman"/>
          <w:lang w:val="en-US"/>
        </w:rPr>
        <w:t>adm</w:t>
      </w:r>
      <w:proofErr w:type="spellEnd"/>
      <w:r w:rsidRPr="0016475B">
        <w:rPr>
          <w:rFonts w:ascii="Times New Roman" w:hAnsi="Times New Roman" w:cs="Times New Roman"/>
        </w:rPr>
        <w:t>-</w:t>
      </w:r>
      <w:proofErr w:type="spellStart"/>
      <w:r w:rsidRPr="0016475B">
        <w:rPr>
          <w:rFonts w:ascii="Times New Roman" w:hAnsi="Times New Roman" w:cs="Times New Roman"/>
          <w:lang w:val="en-US"/>
        </w:rPr>
        <w:t>selco</w:t>
      </w:r>
      <w:proofErr w:type="spellEnd"/>
      <w:r w:rsidRPr="0016475B">
        <w:fldChar w:fldCharType="begin"/>
      </w:r>
      <w:r w:rsidRPr="0016475B">
        <w:rPr>
          <w:rFonts w:ascii="Times New Roman" w:hAnsi="Times New Roman" w:cs="Times New Roman"/>
        </w:rPr>
        <w:instrText xml:space="preserve"> HYPERLINK "mailto:priemnaya@kspbo.ru" </w:instrText>
      </w:r>
      <w:r w:rsidRPr="0016475B">
        <w:fldChar w:fldCharType="separate"/>
      </w:r>
      <w:r w:rsidRPr="0016475B">
        <w:rPr>
          <w:rStyle w:val="a3"/>
          <w:rFonts w:ascii="Times New Roman" w:hAnsi="Times New Roman" w:cs="Times New Roman"/>
        </w:rPr>
        <w:t>@</w:t>
      </w:r>
      <w:r w:rsidRPr="0016475B">
        <w:rPr>
          <w:rStyle w:val="a3"/>
          <w:rFonts w:ascii="Times New Roman" w:hAnsi="Times New Roman" w:cs="Times New Roman"/>
          <w:lang w:val="en-US"/>
        </w:rPr>
        <w:t>mail</w:t>
      </w:r>
      <w:r w:rsidRPr="0016475B">
        <w:rPr>
          <w:rStyle w:val="a3"/>
          <w:rFonts w:ascii="Times New Roman" w:hAnsi="Times New Roman" w:cs="Times New Roman"/>
        </w:rPr>
        <w:t>.</w:t>
      </w:r>
      <w:proofErr w:type="spellStart"/>
      <w:r w:rsidRPr="0016475B">
        <w:rPr>
          <w:rStyle w:val="a3"/>
          <w:rFonts w:ascii="Times New Roman" w:hAnsi="Times New Roman" w:cs="Times New Roman"/>
          <w:lang w:val="en-US"/>
        </w:rPr>
        <w:t>ru</w:t>
      </w:r>
      <w:proofErr w:type="spellEnd"/>
      <w:r w:rsidRPr="0016475B">
        <w:rPr>
          <w:rStyle w:val="a3"/>
          <w:rFonts w:ascii="Times New Roman" w:hAnsi="Times New Roman" w:cs="Times New Roman"/>
          <w:lang w:val="en-US"/>
        </w:rPr>
        <w:fldChar w:fldCharType="end"/>
      </w:r>
      <w:r w:rsidRPr="0016475B">
        <w:rPr>
          <w:rFonts w:ascii="Times New Roman" w:hAnsi="Times New Roman" w:cs="Times New Roman"/>
        </w:rPr>
        <w:t xml:space="preserve">  ОКПО 30328459, ОГРН 1123256001010, ИНН/КПП 3255517753/325501001</w:t>
      </w:r>
    </w:p>
    <w:p w:rsidR="00DC1B31" w:rsidRPr="0016475B" w:rsidRDefault="00DC1B31" w:rsidP="00DC1B31">
      <w:pPr>
        <w:tabs>
          <w:tab w:val="left" w:pos="0"/>
          <w:tab w:val="left" w:pos="540"/>
        </w:tabs>
        <w:spacing w:line="240" w:lineRule="auto"/>
        <w:ind w:left="6120"/>
        <w:rPr>
          <w:rFonts w:ascii="Times New Roman" w:hAnsi="Times New Roman" w:cs="Times New Roman"/>
          <w:b/>
          <w:sz w:val="28"/>
          <w:szCs w:val="28"/>
        </w:rPr>
      </w:pPr>
      <w:r w:rsidRPr="0016475B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74B6C" wp14:editId="50057568">
                <wp:simplePos x="0" y="0"/>
                <wp:positionH relativeFrom="column">
                  <wp:posOffset>-27940</wp:posOffset>
                </wp:positionH>
                <wp:positionV relativeFrom="paragraph">
                  <wp:posOffset>202565</wp:posOffset>
                </wp:positionV>
                <wp:extent cx="6477000" cy="0"/>
                <wp:effectExtent l="0" t="19050" r="19050" b="381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pt,15.95pt" to="507.8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tWdGAIAADQEAAAOAAAAZHJzL2Uyb0RvYy54bWysU8GO2jAQvVfqP1i+QxKaBTYirKoEeqEt&#10;0m4/wNgOserYlm0IqOq/d2wIYtvLatUcnHE88/Jm3vPi6dRJdOTWCa1KnI1TjLiimgm1L/GPl/Vo&#10;jpHzRDEiteIlPnOHn5YfPyx6U/CJbrVk3CIAUa7oTYlb702RJI62vCNurA1XcNho2xEPW7tPmCU9&#10;oHcymaTpNOm1ZcZqyp2Dr/XlEC8jftNw6r83jeMeyRIDNx9XG9ddWJPlghR7S0wr6JUGeQeLjggF&#10;P71B1cQTdLDiH6hOUKudbvyY6i7RTSMojz1AN1n6VzfPLTE89gLDceY2Jvf/YOm349YiwUA7jBTp&#10;QKKNUBxNwmR64wpIqNTWht7oST2bjaY/HVK6aona88jw5WygLAsVyauSsHEG8Hf9V80ghxy8jmM6&#10;NbYLkDAAdIpqnG9q8JNHFD5O89ksTUE0OpwlpBgKjXX+C9cdCkGJJXCOwOS4cT4QIcWQEv6j9FpI&#10;GcWWCvUlfkjnEboz0DrbyVjstBQsJIYSZ/e7Slp0JME68Ykdwsl9mtUHxSJwywlbXWNPhLzEQESq&#10;gAdtAbVrdPHGr8f0cTVfzfNRPpmuRnla16PP6yofTdfZ7KH+VFdVnf0O1LK8aAVjXAV2g0+z/G0+&#10;uN6Yi8NuTr2NJHmNHmcHZId3JB11DVJeTLHT7Ly1g95gzZh8vUbB+/d7iO8v+/IPAAAA//8DAFBL&#10;AwQUAAYACAAAACEAvOXZIt4AAAAJAQAADwAAAGRycy9kb3ducmV2LnhtbEyPQU8CMRCF7yb+h2ZM&#10;vEF3EYks2yVIoonxQATieejWdrWdbtoC67+3xIMe37yX976pl4Oz7KRC7DwJKMcFMEXStx1pAfvd&#10;0+gBWExILVpPSsC3irBsrq9qrFp/pjd12ibNcgnFCgWYlPqK8yiNchjHvleUvQ8fHKYsg+ZtwHMu&#10;d5ZPimLGHXaUFwz2am2U/NoenYD142S1Q/my8XtrPiXp91cdnoW4vRlWC2BJDekvDBf8jA5NZjr4&#10;I7WRWQGj6TQnBdyVc2AXvyjvZ8AOvxfe1Pz/B80PAAAA//8DAFBLAQItABQABgAIAAAAIQC2gziS&#10;/gAAAOEBAAATAAAAAAAAAAAAAAAAAAAAAABbQ29udGVudF9UeXBlc10ueG1sUEsBAi0AFAAGAAgA&#10;AAAhADj9If/WAAAAlAEAAAsAAAAAAAAAAAAAAAAALwEAAF9yZWxzLy5yZWxzUEsBAi0AFAAGAAgA&#10;AAAhAOkO1Z0YAgAANAQAAA4AAAAAAAAAAAAAAAAALgIAAGRycy9lMm9Eb2MueG1sUEsBAi0AFAAG&#10;AAgAAAAhALzl2SLeAAAACQEAAA8AAAAAAAAAAAAAAAAAcgQAAGRycy9kb3ducmV2LnhtbFBLBQYA&#10;AAAABAAEAPMAAAB9BQAAAAA=&#10;" strokeweight="4pt">
                <v:stroke linestyle="thinThin"/>
              </v:line>
            </w:pict>
          </mc:Fallback>
        </mc:AlternateContent>
      </w:r>
    </w:p>
    <w:p w:rsidR="007457FB" w:rsidRPr="00AA1836" w:rsidRDefault="007457FB" w:rsidP="00745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>ОТЧЁТ</w:t>
      </w:r>
    </w:p>
    <w:p w:rsidR="007457FB" w:rsidRPr="00AA1836" w:rsidRDefault="007457FB" w:rsidP="00745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 xml:space="preserve">о работе Контрольно-счётной комиссии </w:t>
      </w:r>
      <w:proofErr w:type="spellStart"/>
      <w:r w:rsidRPr="00AA1836">
        <w:rPr>
          <w:rFonts w:ascii="Times New Roman" w:hAnsi="Times New Roman" w:cs="Times New Roman"/>
          <w:b/>
          <w:bCs/>
          <w:sz w:val="28"/>
          <w:szCs w:val="28"/>
        </w:rPr>
        <w:t>Сельцовского</w:t>
      </w:r>
      <w:proofErr w:type="spellEnd"/>
      <w:r w:rsidRPr="00AA1836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</w:t>
      </w:r>
    </w:p>
    <w:p w:rsidR="00947E93" w:rsidRPr="002241C8" w:rsidRDefault="007457FB" w:rsidP="00745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 xml:space="preserve">за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>
        <w:rPr>
          <w:rFonts w:ascii="Times New Roman" w:hAnsi="Times New Roman" w:cs="Times New Roman"/>
          <w:b/>
          <w:bCs/>
          <w:sz w:val="28"/>
          <w:szCs w:val="28"/>
        </w:rPr>
        <w:t>полугодие</w:t>
      </w:r>
      <w:r w:rsidRPr="00AA1836">
        <w:rPr>
          <w:rFonts w:ascii="Times New Roman" w:hAnsi="Times New Roman" w:cs="Times New Roman"/>
          <w:b/>
          <w:bCs/>
          <w:sz w:val="28"/>
          <w:szCs w:val="28"/>
        </w:rPr>
        <w:t xml:space="preserve">  201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AA183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>1. Вводные положения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>1.1. Компетенция Контрольно-счетной комиссии</w:t>
      </w:r>
    </w:p>
    <w:p w:rsidR="00947E93" w:rsidRDefault="002241C8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947E93" w:rsidRPr="002241C8">
        <w:rPr>
          <w:rFonts w:ascii="Times New Roman" w:hAnsi="Times New Roman" w:cs="Times New Roman"/>
          <w:sz w:val="28"/>
          <w:szCs w:val="28"/>
        </w:rPr>
        <w:t xml:space="preserve">Отчёт о работе Контрольно-счётной комиссии </w:t>
      </w:r>
      <w:proofErr w:type="spellStart"/>
      <w:r w:rsidR="00947E93" w:rsidRP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947E93" w:rsidRPr="002241C8">
        <w:rPr>
          <w:rFonts w:ascii="Times New Roman" w:hAnsi="Times New Roman" w:cs="Times New Roman"/>
          <w:sz w:val="28"/>
          <w:szCs w:val="28"/>
        </w:rPr>
        <w:t xml:space="preserve"> городского округа за </w:t>
      </w:r>
      <w:r w:rsidR="00D5201E">
        <w:rPr>
          <w:rFonts w:ascii="Times New Roman" w:hAnsi="Times New Roman" w:cs="Times New Roman"/>
          <w:sz w:val="28"/>
          <w:szCs w:val="28"/>
        </w:rPr>
        <w:t xml:space="preserve">1 </w:t>
      </w:r>
      <w:r w:rsidR="00810603">
        <w:rPr>
          <w:rFonts w:ascii="Times New Roman" w:hAnsi="Times New Roman" w:cs="Times New Roman"/>
          <w:sz w:val="28"/>
          <w:szCs w:val="28"/>
        </w:rPr>
        <w:t>по</w:t>
      </w:r>
      <w:bookmarkStart w:id="0" w:name="_GoBack"/>
      <w:bookmarkEnd w:id="0"/>
      <w:r w:rsidR="00810603">
        <w:rPr>
          <w:rFonts w:ascii="Times New Roman" w:hAnsi="Times New Roman" w:cs="Times New Roman"/>
          <w:sz w:val="28"/>
          <w:szCs w:val="28"/>
        </w:rPr>
        <w:t>лугодие</w:t>
      </w:r>
      <w:r w:rsidR="00D5201E">
        <w:rPr>
          <w:rFonts w:ascii="Times New Roman" w:hAnsi="Times New Roman" w:cs="Times New Roman"/>
          <w:sz w:val="28"/>
          <w:szCs w:val="28"/>
        </w:rPr>
        <w:t xml:space="preserve">  2017 </w:t>
      </w:r>
      <w:r w:rsidR="00947E93" w:rsidRPr="002241C8">
        <w:rPr>
          <w:rFonts w:ascii="Times New Roman" w:hAnsi="Times New Roman" w:cs="Times New Roman"/>
          <w:sz w:val="28"/>
          <w:szCs w:val="28"/>
        </w:rPr>
        <w:t>года подготовлен и представлен в  Совет 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депутатов в соответствии со статьей </w:t>
      </w:r>
      <w:r w:rsidR="004D6DD6" w:rsidRPr="002241C8">
        <w:rPr>
          <w:rFonts w:ascii="Times New Roman" w:hAnsi="Times New Roman" w:cs="Times New Roman"/>
          <w:sz w:val="28"/>
          <w:szCs w:val="28"/>
        </w:rPr>
        <w:t>16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 Положения «О Контрольно-счетной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4D6DD6" w:rsidRP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D6DD6" w:rsidRPr="002241C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», утверждённого решением Совета народных депутатов 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 города Сельцо </w:t>
      </w:r>
      <w:r w:rsidR="00947E93" w:rsidRPr="002241C8">
        <w:rPr>
          <w:rFonts w:ascii="Times New Roman" w:hAnsi="Times New Roman" w:cs="Times New Roman"/>
          <w:sz w:val="28"/>
          <w:szCs w:val="28"/>
        </w:rPr>
        <w:t>от 2</w:t>
      </w:r>
      <w:r w:rsidR="004D6DD6" w:rsidRPr="002241C8">
        <w:rPr>
          <w:rFonts w:ascii="Times New Roman" w:hAnsi="Times New Roman" w:cs="Times New Roman"/>
          <w:sz w:val="28"/>
          <w:szCs w:val="28"/>
        </w:rPr>
        <w:t>4</w:t>
      </w:r>
      <w:r w:rsidR="00947E93" w:rsidRPr="002241C8">
        <w:rPr>
          <w:rFonts w:ascii="Times New Roman" w:hAnsi="Times New Roman" w:cs="Times New Roman"/>
          <w:sz w:val="28"/>
          <w:szCs w:val="28"/>
        </w:rPr>
        <w:t>.0</w:t>
      </w:r>
      <w:r w:rsidR="004D6DD6" w:rsidRPr="002241C8">
        <w:rPr>
          <w:rFonts w:ascii="Times New Roman" w:hAnsi="Times New Roman" w:cs="Times New Roman"/>
          <w:sz w:val="28"/>
          <w:szCs w:val="28"/>
        </w:rPr>
        <w:t>2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.2011г. № </w:t>
      </w:r>
      <w:r w:rsidR="004D6DD6" w:rsidRPr="002241C8">
        <w:rPr>
          <w:rFonts w:ascii="Times New Roman" w:hAnsi="Times New Roman" w:cs="Times New Roman"/>
          <w:sz w:val="28"/>
          <w:szCs w:val="28"/>
        </w:rPr>
        <w:t>5</w:t>
      </w:r>
      <w:r w:rsidR="00947E93" w:rsidRPr="002241C8">
        <w:rPr>
          <w:rFonts w:ascii="Times New Roman" w:hAnsi="Times New Roman" w:cs="Times New Roman"/>
          <w:sz w:val="28"/>
          <w:szCs w:val="28"/>
        </w:rPr>
        <w:t>-</w:t>
      </w:r>
      <w:r w:rsidR="004D6DD6" w:rsidRPr="002241C8">
        <w:rPr>
          <w:rFonts w:ascii="Times New Roman" w:hAnsi="Times New Roman" w:cs="Times New Roman"/>
          <w:sz w:val="28"/>
          <w:szCs w:val="28"/>
        </w:rPr>
        <w:t>454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 и в соответствии с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2241C8">
        <w:rPr>
          <w:rFonts w:ascii="Times New Roman" w:hAnsi="Times New Roman" w:cs="Times New Roman"/>
          <w:sz w:val="28"/>
          <w:szCs w:val="28"/>
        </w:rPr>
        <w:t>требованиями стандарта СОД 3 «Порядок подготовки отчета о работе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 w:rsidR="004D6DD6" w:rsidRPr="002241C8">
        <w:rPr>
          <w:rFonts w:ascii="Times New Roman" w:hAnsi="Times New Roman" w:cs="Times New Roman"/>
          <w:sz w:val="28"/>
          <w:szCs w:val="28"/>
        </w:rPr>
        <w:t>комиссии</w:t>
      </w:r>
      <w:proofErr w:type="gramEnd"/>
      <w:r w:rsidR="004D6DD6" w:rsidRPr="00224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6DD6" w:rsidRP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D6DD6" w:rsidRPr="002241C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Отчете отражена деятельность Контрольно-счетной </w:t>
      </w:r>
      <w:r w:rsid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sz w:val="28"/>
          <w:szCs w:val="28"/>
        </w:rPr>
        <w:t>по реализации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задач, определенных законодательством Российской Федерации и нормативными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правовыми актами  Совета народных депутатов</w:t>
      </w:r>
      <w:r w:rsidR="002241C8">
        <w:rPr>
          <w:rFonts w:ascii="Times New Roman" w:hAnsi="Times New Roman" w:cs="Times New Roman"/>
          <w:sz w:val="28"/>
          <w:szCs w:val="28"/>
        </w:rPr>
        <w:t xml:space="preserve"> города Сельцо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93" w:rsidRPr="002241C8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 xml:space="preserve">1.2. Задачи Контрольно-счетной </w:t>
      </w:r>
      <w:r w:rsidR="002241C8" w:rsidRPr="002241C8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</w:p>
    <w:p w:rsidR="00947E93" w:rsidRDefault="002241C8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947E93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и и функции Контрольно-счетной комиссии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определены Бюджетным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кодексом Российской Федерации, Федеральными законами от 06.10.2003 №131-ФЗ «Об общих принципах организации местного самоуправления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Федерации», от 07.02.2011 № 6-ФЗ «Об общих принципах организации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деятельности контрольно-счетных органов субъектов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7E93">
        <w:rPr>
          <w:rFonts w:ascii="Times New Roman" w:hAnsi="Times New Roman" w:cs="Times New Roman"/>
          <w:sz w:val="28"/>
          <w:szCs w:val="28"/>
        </w:rPr>
        <w:t xml:space="preserve">муниципальных образований»,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>
        <w:rPr>
          <w:rFonts w:ascii="Times New Roman" w:hAnsi="Times New Roman" w:cs="Times New Roman"/>
          <w:sz w:val="28"/>
          <w:szCs w:val="28"/>
        </w:rPr>
        <w:t>, Положением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2241C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Положения «О Контрольно-счетной </w:t>
      </w:r>
      <w:r w:rsid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241C8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>
        <w:rPr>
          <w:rFonts w:ascii="Times New Roman" w:hAnsi="Times New Roman" w:cs="Times New Roman"/>
          <w:sz w:val="28"/>
          <w:szCs w:val="28"/>
        </w:rPr>
        <w:t xml:space="preserve"> определены основные ее полномочия, к числу которых относятся: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местного </w:t>
      </w:r>
      <w:r>
        <w:rPr>
          <w:rFonts w:ascii="Times New Roman" w:hAnsi="Times New Roman" w:cs="Times New Roman"/>
          <w:sz w:val="28"/>
          <w:szCs w:val="28"/>
        </w:rPr>
        <w:t>бюджета;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экспертиза проектов </w:t>
      </w:r>
      <w:r w:rsidR="002241C8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241C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внешняя проверка годового отчета об исполнении </w:t>
      </w:r>
      <w:r w:rsidR="002241C8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бюджета;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организация и 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законностью,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результативностью (эффективностью и экономностью) использования средств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местного бю</w:t>
      </w:r>
      <w:r>
        <w:rPr>
          <w:rFonts w:ascii="Times New Roman" w:hAnsi="Times New Roman" w:cs="Times New Roman"/>
          <w:sz w:val="28"/>
          <w:szCs w:val="28"/>
        </w:rPr>
        <w:t>джета, а также средств, получаемых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местным </w:t>
      </w:r>
      <w:r>
        <w:rPr>
          <w:rFonts w:ascii="Times New Roman" w:hAnsi="Times New Roman" w:cs="Times New Roman"/>
          <w:sz w:val="28"/>
          <w:szCs w:val="28"/>
        </w:rPr>
        <w:t xml:space="preserve"> бюджетом  из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иных источников, предусмотренных законодательством Российской Федерации;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управления и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распоряжения имуществом, находящимся в муниципальной собственности, в том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числе охраняемыми результатами интеллектуальной деятельности и средствами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индивидуализации, принадлежащими муниципальному образованию;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эффективности предоставления налоговых и иных льгот и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преимуществ, бюджетных кредитов за счет средств 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местного б</w:t>
      </w:r>
      <w:r>
        <w:rPr>
          <w:rFonts w:ascii="Times New Roman" w:hAnsi="Times New Roman" w:cs="Times New Roman"/>
          <w:sz w:val="28"/>
          <w:szCs w:val="28"/>
        </w:rPr>
        <w:t>юджета, а также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оценка законности предоставления муниципальных гарантий и поручительств или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 исполнения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др</w:t>
      </w:r>
      <w:proofErr w:type="gramEnd"/>
      <w:r>
        <w:rPr>
          <w:rFonts w:ascii="Times New Roman" w:hAnsi="Times New Roman" w:cs="Times New Roman"/>
          <w:sz w:val="28"/>
          <w:szCs w:val="28"/>
        </w:rPr>
        <w:t>угими способами по сделкам,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совершаемым юридическими лицами и индивидуальными предпринимателями за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счет средств местного бюджета и имущества, находящегося в муниципальной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собственности;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финансово-экономическая экспертиза проектов муниципальных правовых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актов (включая обоснованность финансово-экономических обоснований) в части,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касающейся расходных обязательств муниципального образования, а также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программ;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участие в пределах полномочий в мероприятиях, направленных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противодействие коррупции;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аудит в сфере закупок.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 xml:space="preserve">1.3. Виды деятельности Контрольно-счетной </w:t>
      </w:r>
      <w:r w:rsidR="009D6FAD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  <w:r w:rsidRPr="002241C8">
        <w:rPr>
          <w:rFonts w:ascii="Times New Roman" w:hAnsi="Times New Roman" w:cs="Times New Roman"/>
          <w:b/>
          <w:bCs/>
          <w:sz w:val="28"/>
          <w:szCs w:val="28"/>
        </w:rPr>
        <w:t>, формы и методы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>осуществляемого ею контроля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реализации задач Контрольно-счетная </w:t>
      </w:r>
      <w:r w:rsidR="002241C8">
        <w:rPr>
          <w:rFonts w:ascii="Times New Roman" w:hAnsi="Times New Roman" w:cs="Times New Roman"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sz w:val="28"/>
          <w:szCs w:val="28"/>
        </w:rPr>
        <w:t>осуществляет</w:t>
      </w:r>
    </w:p>
    <w:p w:rsid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экспертно-аналитическую, контрольную и иные виды деятельности</w:t>
      </w:r>
      <w:r w:rsidR="002241C8">
        <w:rPr>
          <w:rFonts w:ascii="Times New Roman" w:hAnsi="Times New Roman" w:cs="Times New Roman"/>
          <w:sz w:val="28"/>
          <w:szCs w:val="28"/>
        </w:rPr>
        <w:t>.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контрольного мероприятия Контрольно-счетной </w:t>
      </w:r>
      <w:r w:rsidR="0000510C">
        <w:rPr>
          <w:rFonts w:ascii="Times New Roman" w:hAnsi="Times New Roman" w:cs="Times New Roman"/>
          <w:sz w:val="28"/>
          <w:szCs w:val="28"/>
        </w:rPr>
        <w:t>комиссией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составляется соответствующий акт (акты), который доводится до сведения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руководителей проверяемых органов и организаций. На основании акта (актов)</w:t>
      </w:r>
      <w:r w:rsidR="000051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составляется отчет.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экспертно-аналитического мероприятия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онтрольно-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счетной </w:t>
      </w:r>
      <w:r w:rsidR="0000510C">
        <w:rPr>
          <w:rFonts w:ascii="Times New Roman" w:hAnsi="Times New Roman" w:cs="Times New Roman"/>
          <w:sz w:val="28"/>
          <w:szCs w:val="28"/>
        </w:rPr>
        <w:t>комиссией</w:t>
      </w:r>
      <w:r>
        <w:rPr>
          <w:rFonts w:ascii="Times New Roman" w:hAnsi="Times New Roman" w:cs="Times New Roman"/>
          <w:sz w:val="28"/>
          <w:szCs w:val="28"/>
        </w:rPr>
        <w:t xml:space="preserve"> составляются отчет или заключение</w:t>
      </w:r>
      <w:r w:rsidR="0000510C">
        <w:rPr>
          <w:rFonts w:ascii="Times New Roman" w:hAnsi="Times New Roman" w:cs="Times New Roman"/>
          <w:sz w:val="28"/>
          <w:szCs w:val="28"/>
        </w:rPr>
        <w:t xml:space="preserve"> (акт)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осуществления Контрольно-счетной палатой контроля установлены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стандартами внешнего муниципального финансового контроля.</w:t>
      </w:r>
    </w:p>
    <w:p w:rsidR="00947E93" w:rsidRPr="0000510C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510C">
        <w:rPr>
          <w:rFonts w:ascii="Times New Roman" w:hAnsi="Times New Roman" w:cs="Times New Roman"/>
          <w:b/>
          <w:bCs/>
          <w:sz w:val="28"/>
          <w:szCs w:val="28"/>
        </w:rPr>
        <w:t>1.4. Приоритеты в работе в отчетном году</w:t>
      </w:r>
    </w:p>
    <w:p w:rsidR="00947E93" w:rsidRDefault="009D6FAD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47E93">
        <w:rPr>
          <w:rFonts w:ascii="Times New Roman" w:hAnsi="Times New Roman" w:cs="Times New Roman"/>
          <w:sz w:val="28"/>
          <w:szCs w:val="28"/>
        </w:rPr>
        <w:t xml:space="preserve">Деятельность 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в</w:t>
      </w:r>
      <w:r w:rsidR="00D5201E">
        <w:rPr>
          <w:rFonts w:ascii="Times New Roman" w:hAnsi="Times New Roman" w:cs="Times New Roman"/>
          <w:sz w:val="28"/>
          <w:szCs w:val="28"/>
        </w:rPr>
        <w:t xml:space="preserve"> 2017 году</w:t>
      </w:r>
      <w:r w:rsidR="00947E93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="00947E93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 xml:space="preserve">соответствии с Планом работы, утвержденным </w:t>
      </w:r>
      <w:r>
        <w:rPr>
          <w:rFonts w:ascii="Times New Roman" w:hAnsi="Times New Roman" w:cs="Times New Roman"/>
          <w:sz w:val="28"/>
          <w:szCs w:val="28"/>
        </w:rPr>
        <w:t xml:space="preserve">приказом председателя Контрольно-счетной комиссии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от </w:t>
      </w:r>
      <w:r w:rsidRPr="00073A30">
        <w:rPr>
          <w:rFonts w:ascii="Times New Roman" w:eastAsia="Times New Roman" w:hAnsi="Times New Roman"/>
          <w:sz w:val="28"/>
          <w:szCs w:val="28"/>
        </w:rPr>
        <w:t>1</w:t>
      </w:r>
      <w:r w:rsidR="00D5201E">
        <w:rPr>
          <w:rFonts w:ascii="Times New Roman" w:eastAsia="Times New Roman" w:hAnsi="Times New Roman"/>
          <w:sz w:val="28"/>
          <w:szCs w:val="28"/>
        </w:rPr>
        <w:t>5</w:t>
      </w:r>
      <w:r w:rsidRPr="00073A30">
        <w:rPr>
          <w:rFonts w:ascii="Times New Roman" w:eastAsia="Times New Roman" w:hAnsi="Times New Roman"/>
          <w:sz w:val="28"/>
          <w:szCs w:val="28"/>
        </w:rPr>
        <w:t xml:space="preserve"> ноября  201</w:t>
      </w:r>
      <w:r w:rsidR="00D5201E">
        <w:rPr>
          <w:rFonts w:ascii="Times New Roman" w:eastAsia="Times New Roman" w:hAnsi="Times New Roman"/>
          <w:sz w:val="28"/>
          <w:szCs w:val="28"/>
        </w:rPr>
        <w:t>6</w:t>
      </w:r>
      <w:r w:rsidRPr="00073A30">
        <w:rPr>
          <w:rFonts w:ascii="Times New Roman" w:eastAsia="Times New Roman" w:hAnsi="Times New Roman"/>
          <w:sz w:val="28"/>
          <w:szCs w:val="28"/>
        </w:rPr>
        <w:t xml:space="preserve"> года №1</w:t>
      </w:r>
      <w:r w:rsidR="00D5201E">
        <w:rPr>
          <w:rFonts w:ascii="Times New Roman" w:eastAsia="Times New Roman" w:hAnsi="Times New Roman"/>
          <w:sz w:val="28"/>
          <w:szCs w:val="28"/>
        </w:rPr>
        <w:t>8</w:t>
      </w:r>
      <w:r w:rsidRPr="00073A3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–</w:t>
      </w:r>
      <w:proofErr w:type="spellStart"/>
      <w:r w:rsidRPr="00073A30">
        <w:rPr>
          <w:rFonts w:ascii="Times New Roman" w:eastAsia="Times New Roman" w:hAnsi="Times New Roman"/>
          <w:sz w:val="28"/>
          <w:szCs w:val="28"/>
        </w:rPr>
        <w:t>рк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</w:p>
    <w:p w:rsidR="00947E93" w:rsidRPr="00947E93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Приоритетным направлением в деятельности Контрольно-счетной </w:t>
      </w:r>
      <w:r w:rsidR="009D6FAD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="00D5201E">
        <w:rPr>
          <w:rFonts w:ascii="Times New Roman" w:hAnsi="Times New Roman" w:cs="Times New Roman"/>
          <w:sz w:val="28"/>
          <w:szCs w:val="28"/>
        </w:rPr>
        <w:t xml:space="preserve"> 1 </w:t>
      </w:r>
      <w:r w:rsidR="00810603">
        <w:rPr>
          <w:rFonts w:ascii="Times New Roman" w:hAnsi="Times New Roman" w:cs="Times New Roman"/>
          <w:sz w:val="28"/>
          <w:szCs w:val="28"/>
        </w:rPr>
        <w:t>полугодии</w:t>
      </w:r>
      <w:r w:rsidR="00D52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D5201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было проведение комплекса контрольных и экспертно-аналитических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мероприятий, связанных с решением задач, вытекающих из требований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законодательства Российской Федерации, нормативных правовых актов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9D6FAD">
        <w:rPr>
          <w:rFonts w:ascii="Times New Roman" w:hAnsi="Times New Roman" w:cs="Times New Roman"/>
          <w:sz w:val="28"/>
          <w:szCs w:val="28"/>
        </w:rPr>
        <w:t xml:space="preserve"> города Сельцо</w:t>
      </w:r>
      <w:r>
        <w:rPr>
          <w:rFonts w:ascii="Times New Roman" w:hAnsi="Times New Roman" w:cs="Times New Roman"/>
          <w:sz w:val="28"/>
          <w:szCs w:val="28"/>
        </w:rPr>
        <w:t>, положений Послания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Президента Российской Федерации Федеральному</w:t>
      </w:r>
      <w:r w:rsidRPr="00947E93">
        <w:rPr>
          <w:rFonts w:ascii="Times New Roman" w:hAnsi="Times New Roman" w:cs="Times New Roman"/>
          <w:sz w:val="28"/>
          <w:szCs w:val="28"/>
        </w:rPr>
        <w:t xml:space="preserve"> Собранию Российской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Федерации и Бюджетного Послания Президента Российской Федерации.</w:t>
      </w:r>
      <w:proofErr w:type="gramEnd"/>
    </w:p>
    <w:p w:rsidR="00947E93" w:rsidRPr="00947E93" w:rsidRDefault="009D6FAD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В числе главных задач, на решении которых были сконцентрированы</w:t>
      </w:r>
    </w:p>
    <w:p w:rsidR="00947E93" w:rsidRPr="00947E93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внимание и усилия Контрольно-счетной </w:t>
      </w:r>
      <w:r w:rsidR="009D6FAD">
        <w:rPr>
          <w:rFonts w:ascii="Times New Roman" w:hAnsi="Times New Roman" w:cs="Times New Roman"/>
          <w:sz w:val="28"/>
          <w:szCs w:val="28"/>
        </w:rPr>
        <w:t>комиссии</w:t>
      </w:r>
      <w:r w:rsidRPr="00947E93">
        <w:rPr>
          <w:rFonts w:ascii="Times New Roman" w:hAnsi="Times New Roman" w:cs="Times New Roman"/>
          <w:sz w:val="28"/>
          <w:szCs w:val="28"/>
        </w:rPr>
        <w:t xml:space="preserve"> в 201</w:t>
      </w:r>
      <w:r w:rsidR="00D5201E">
        <w:rPr>
          <w:rFonts w:ascii="Times New Roman" w:hAnsi="Times New Roman" w:cs="Times New Roman"/>
          <w:sz w:val="28"/>
          <w:szCs w:val="28"/>
        </w:rPr>
        <w:t>7</w:t>
      </w:r>
      <w:r w:rsidRPr="00947E93">
        <w:rPr>
          <w:rFonts w:ascii="Times New Roman" w:hAnsi="Times New Roman" w:cs="Times New Roman"/>
          <w:sz w:val="28"/>
          <w:szCs w:val="28"/>
        </w:rPr>
        <w:t xml:space="preserve"> году, - обеспечение</w:t>
      </w:r>
    </w:p>
    <w:p w:rsidR="00947E93" w:rsidRPr="00947E93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lastRenderedPageBreak/>
        <w:t>контроля эффективности использования бюджетных ресурсов, финансово-экономическая экспертиза проектов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муниципальных программ и аудит в сфере закупок.</w:t>
      </w:r>
    </w:p>
    <w:p w:rsidR="009D6FAD" w:rsidRDefault="009D6FAD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5201E" w:rsidRDefault="00D5201E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5201E" w:rsidRDefault="00D5201E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93" w:rsidRPr="009D6FAD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1.5. Основные итоги работы Контрольно-счетной </w:t>
      </w:r>
      <w:r w:rsidR="009D6FAD"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комиссии за </w:t>
      </w:r>
      <w:r w:rsidR="00D5201E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810603">
        <w:rPr>
          <w:rFonts w:ascii="Times New Roman" w:hAnsi="Times New Roman" w:cs="Times New Roman"/>
          <w:b/>
          <w:bCs/>
          <w:sz w:val="28"/>
          <w:szCs w:val="28"/>
        </w:rPr>
        <w:t>полугодие</w:t>
      </w:r>
      <w:r w:rsidR="009D6FAD"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D5201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D6FAD"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9D6FAD" w:rsidRPr="009D6FAD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947E93" w:rsidRPr="00947E93" w:rsidRDefault="00B74CB5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В соответствии с планом работы Контрольно-счетной </w:t>
      </w:r>
      <w:r w:rsidR="00AA1836">
        <w:rPr>
          <w:rFonts w:ascii="Times New Roman" w:hAnsi="Times New Roman" w:cs="Times New Roman"/>
          <w:sz w:val="28"/>
          <w:szCs w:val="28"/>
        </w:rPr>
        <w:t>комиссии</w:t>
      </w:r>
      <w:r w:rsidR="00F21F67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на 201</w:t>
      </w:r>
      <w:r w:rsidR="00D5201E">
        <w:rPr>
          <w:rFonts w:ascii="Times New Roman" w:hAnsi="Times New Roman" w:cs="Times New Roman"/>
          <w:sz w:val="28"/>
          <w:szCs w:val="28"/>
        </w:rPr>
        <w:t>7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было проведено </w:t>
      </w:r>
      <w:r w:rsidR="00810603">
        <w:rPr>
          <w:rFonts w:ascii="Times New Roman" w:hAnsi="Times New Roman" w:cs="Times New Roman"/>
          <w:sz w:val="28"/>
          <w:szCs w:val="28"/>
        </w:rPr>
        <w:t>3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810603">
        <w:rPr>
          <w:rFonts w:ascii="Times New Roman" w:hAnsi="Times New Roman" w:cs="Times New Roman"/>
          <w:sz w:val="28"/>
          <w:szCs w:val="28"/>
        </w:rPr>
        <w:t>ых</w:t>
      </w:r>
      <w:r w:rsidR="00D5201E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и </w:t>
      </w:r>
      <w:r w:rsidR="00810603">
        <w:rPr>
          <w:rFonts w:ascii="Times New Roman" w:hAnsi="Times New Roman" w:cs="Times New Roman"/>
          <w:sz w:val="28"/>
          <w:szCs w:val="28"/>
        </w:rPr>
        <w:t>2</w:t>
      </w:r>
      <w:r w:rsidR="00096233">
        <w:rPr>
          <w:rFonts w:ascii="Times New Roman" w:hAnsi="Times New Roman" w:cs="Times New Roman"/>
          <w:sz w:val="28"/>
          <w:szCs w:val="28"/>
        </w:rPr>
        <w:t>2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экспертно-аналитических мероприяти</w:t>
      </w:r>
      <w:r w:rsidR="00096233">
        <w:rPr>
          <w:rFonts w:ascii="Times New Roman" w:hAnsi="Times New Roman" w:cs="Times New Roman"/>
          <w:sz w:val="28"/>
          <w:szCs w:val="28"/>
        </w:rPr>
        <w:t>я</w:t>
      </w:r>
      <w:r w:rsidR="00947E93" w:rsidRPr="00947E93">
        <w:rPr>
          <w:rFonts w:ascii="Times New Roman" w:hAnsi="Times New Roman" w:cs="Times New Roman"/>
          <w:sz w:val="28"/>
          <w:szCs w:val="28"/>
        </w:rPr>
        <w:t>,</w:t>
      </w:r>
      <w:r w:rsidR="00550B4A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которыми охвачены </w:t>
      </w:r>
      <w:r w:rsidR="00810603">
        <w:rPr>
          <w:rFonts w:ascii="Times New Roman" w:hAnsi="Times New Roman" w:cs="Times New Roman"/>
          <w:sz w:val="28"/>
          <w:szCs w:val="28"/>
        </w:rPr>
        <w:t>19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объектов.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Материалы всех контрольных мероприятий направлены Главе </w:t>
      </w:r>
      <w:r w:rsidR="00B74CB5">
        <w:rPr>
          <w:rFonts w:ascii="Times New Roman" w:hAnsi="Times New Roman" w:cs="Times New Roman"/>
          <w:sz w:val="28"/>
          <w:szCs w:val="28"/>
        </w:rPr>
        <w:t>города Сельцо</w:t>
      </w:r>
      <w:r w:rsidRPr="00947E93">
        <w:rPr>
          <w:rFonts w:ascii="Times New Roman" w:hAnsi="Times New Roman" w:cs="Times New Roman"/>
          <w:sz w:val="28"/>
          <w:szCs w:val="28"/>
        </w:rPr>
        <w:t>, Главе администрации</w:t>
      </w:r>
      <w:r w:rsidR="00B74CB5">
        <w:rPr>
          <w:rFonts w:ascii="Times New Roman" w:hAnsi="Times New Roman" w:cs="Times New Roman"/>
          <w:sz w:val="28"/>
          <w:szCs w:val="28"/>
        </w:rPr>
        <w:t xml:space="preserve"> города Сельцо</w:t>
      </w:r>
      <w:r w:rsidRPr="00947E93">
        <w:rPr>
          <w:rFonts w:ascii="Times New Roman" w:hAnsi="Times New Roman" w:cs="Times New Roman"/>
          <w:sz w:val="28"/>
          <w:szCs w:val="28"/>
        </w:rPr>
        <w:t>, в</w:t>
      </w:r>
      <w:r w:rsidR="00B74CB5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прокуратуру </w:t>
      </w:r>
      <w:proofErr w:type="spellStart"/>
      <w:r w:rsidRPr="00947E9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.</w:t>
      </w:r>
      <w:r w:rsidR="00B74CB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74CB5">
        <w:rPr>
          <w:rFonts w:ascii="Times New Roman" w:hAnsi="Times New Roman" w:cs="Times New Roman"/>
          <w:sz w:val="28"/>
          <w:szCs w:val="28"/>
        </w:rPr>
        <w:t>ельцо</w:t>
      </w:r>
      <w:proofErr w:type="spellEnd"/>
      <w:r w:rsidRPr="00947E93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B74CB5" w:rsidP="00B36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комиссией  за </w:t>
      </w:r>
      <w:r w:rsidR="00B36F81">
        <w:rPr>
          <w:rFonts w:ascii="Times New Roman" w:hAnsi="Times New Roman" w:cs="Times New Roman"/>
          <w:sz w:val="28"/>
          <w:szCs w:val="28"/>
        </w:rPr>
        <w:t xml:space="preserve">1 </w:t>
      </w:r>
      <w:r w:rsidR="00810603">
        <w:rPr>
          <w:rFonts w:ascii="Times New Roman" w:hAnsi="Times New Roman" w:cs="Times New Roman"/>
          <w:sz w:val="28"/>
          <w:szCs w:val="28"/>
        </w:rPr>
        <w:t>полугодие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201</w:t>
      </w:r>
      <w:r w:rsidR="00B36F8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проведена экспертиза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подготовлено </w:t>
      </w:r>
      <w:r w:rsidR="00A72D22">
        <w:rPr>
          <w:rFonts w:ascii="Times New Roman" w:hAnsi="Times New Roman" w:cs="Times New Roman"/>
          <w:sz w:val="28"/>
          <w:szCs w:val="28"/>
        </w:rPr>
        <w:t>1</w:t>
      </w:r>
      <w:r w:rsidR="00810603">
        <w:rPr>
          <w:rFonts w:ascii="Times New Roman" w:hAnsi="Times New Roman" w:cs="Times New Roman"/>
          <w:sz w:val="28"/>
          <w:szCs w:val="28"/>
        </w:rPr>
        <w:t>6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заключений на проекты решений Совета 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депутатов. В результате Контрольно-счетной </w:t>
      </w:r>
      <w:r w:rsidR="00A72D22">
        <w:rPr>
          <w:rFonts w:ascii="Times New Roman" w:hAnsi="Times New Roman" w:cs="Times New Roman"/>
          <w:sz w:val="28"/>
          <w:szCs w:val="28"/>
        </w:rPr>
        <w:t>комиссией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подготовлено </w:t>
      </w:r>
      <w:r w:rsidR="00810603">
        <w:rPr>
          <w:rFonts w:ascii="Times New Roman" w:hAnsi="Times New Roman" w:cs="Times New Roman"/>
          <w:sz w:val="28"/>
          <w:szCs w:val="28"/>
        </w:rPr>
        <w:t>29</w:t>
      </w:r>
      <w:r w:rsidR="00B36F81">
        <w:rPr>
          <w:rFonts w:ascii="Times New Roman" w:hAnsi="Times New Roman" w:cs="Times New Roman"/>
          <w:sz w:val="28"/>
          <w:szCs w:val="28"/>
        </w:rPr>
        <w:t xml:space="preserve"> </w:t>
      </w:r>
      <w:r w:rsidR="00A72D22">
        <w:rPr>
          <w:rFonts w:ascii="Times New Roman" w:hAnsi="Times New Roman" w:cs="Times New Roman"/>
          <w:sz w:val="28"/>
          <w:szCs w:val="28"/>
        </w:rPr>
        <w:t>предложени</w:t>
      </w:r>
      <w:r w:rsidR="00096233">
        <w:rPr>
          <w:rFonts w:ascii="Times New Roman" w:hAnsi="Times New Roman" w:cs="Times New Roman"/>
          <w:sz w:val="28"/>
          <w:szCs w:val="28"/>
        </w:rPr>
        <w:t>й</w:t>
      </w:r>
      <w:r w:rsidR="00947E93" w:rsidRPr="00947E93">
        <w:rPr>
          <w:rFonts w:ascii="Times New Roman" w:hAnsi="Times New Roman" w:cs="Times New Roman"/>
          <w:sz w:val="28"/>
          <w:szCs w:val="28"/>
        </w:rPr>
        <w:t>, все учтены при принятии решений.</w:t>
      </w:r>
    </w:p>
    <w:p w:rsidR="006A6688" w:rsidRDefault="00550B4A" w:rsidP="00B36F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По итогам контрольных и экспертно-аналитических мероприятий</w:t>
      </w:r>
      <w:r w:rsidR="00B36F81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7E93" w:rsidRPr="00947E93">
        <w:rPr>
          <w:rFonts w:ascii="Times New Roman" w:hAnsi="Times New Roman" w:cs="Times New Roman"/>
          <w:sz w:val="28"/>
          <w:szCs w:val="28"/>
        </w:rPr>
        <w:t>подготовлены</w:t>
      </w:r>
      <w:proofErr w:type="gramEnd"/>
      <w:r w:rsidR="00947E93" w:rsidRPr="00947E93">
        <w:rPr>
          <w:rFonts w:ascii="Times New Roman" w:hAnsi="Times New Roman" w:cs="Times New Roman"/>
          <w:sz w:val="28"/>
          <w:szCs w:val="28"/>
        </w:rPr>
        <w:t xml:space="preserve"> </w:t>
      </w:r>
      <w:r w:rsidR="00810603">
        <w:rPr>
          <w:rFonts w:ascii="Times New Roman" w:hAnsi="Times New Roman" w:cs="Times New Roman"/>
          <w:sz w:val="28"/>
          <w:szCs w:val="28"/>
        </w:rPr>
        <w:t>3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акт</w:t>
      </w:r>
      <w:r w:rsidR="00810603">
        <w:rPr>
          <w:rFonts w:ascii="Times New Roman" w:hAnsi="Times New Roman" w:cs="Times New Roman"/>
          <w:sz w:val="28"/>
          <w:szCs w:val="28"/>
        </w:rPr>
        <w:t>а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, </w:t>
      </w:r>
      <w:r w:rsidR="00B36F81">
        <w:rPr>
          <w:rFonts w:ascii="Times New Roman" w:hAnsi="Times New Roman" w:cs="Times New Roman"/>
          <w:sz w:val="28"/>
          <w:szCs w:val="28"/>
        </w:rPr>
        <w:t>1</w:t>
      </w:r>
      <w:r w:rsidR="00810603">
        <w:rPr>
          <w:rFonts w:ascii="Times New Roman" w:hAnsi="Times New Roman" w:cs="Times New Roman"/>
          <w:sz w:val="28"/>
          <w:szCs w:val="28"/>
        </w:rPr>
        <w:t>6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B36F81">
        <w:rPr>
          <w:rFonts w:ascii="Times New Roman" w:hAnsi="Times New Roman" w:cs="Times New Roman"/>
          <w:sz w:val="28"/>
          <w:szCs w:val="28"/>
        </w:rPr>
        <w:t>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, </w:t>
      </w:r>
      <w:r w:rsidR="00810603">
        <w:rPr>
          <w:rFonts w:ascii="Times New Roman" w:hAnsi="Times New Roman" w:cs="Times New Roman"/>
          <w:sz w:val="28"/>
          <w:szCs w:val="28"/>
        </w:rPr>
        <w:t>3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B36F81">
        <w:rPr>
          <w:rFonts w:ascii="Times New Roman" w:hAnsi="Times New Roman" w:cs="Times New Roman"/>
          <w:sz w:val="28"/>
          <w:szCs w:val="28"/>
        </w:rPr>
        <w:t>а</w:t>
      </w:r>
      <w:r w:rsidR="00947E93" w:rsidRPr="00947E93">
        <w:rPr>
          <w:rFonts w:ascii="Times New Roman" w:hAnsi="Times New Roman" w:cs="Times New Roman"/>
          <w:sz w:val="28"/>
          <w:szCs w:val="28"/>
        </w:rPr>
        <w:t>.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E93" w:rsidRPr="00947E93" w:rsidRDefault="006A6688" w:rsidP="00B36F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В отчетном периоде в ходе проведенных контрольных мероприятий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проверены средства в объеме </w:t>
      </w:r>
      <w:r w:rsidR="00B36F81">
        <w:rPr>
          <w:rFonts w:ascii="Times New Roman" w:hAnsi="Times New Roman" w:cs="Times New Roman"/>
          <w:sz w:val="28"/>
          <w:szCs w:val="28"/>
        </w:rPr>
        <w:t>1</w:t>
      </w:r>
      <w:r w:rsidR="0044440C">
        <w:rPr>
          <w:rFonts w:ascii="Times New Roman" w:hAnsi="Times New Roman" w:cs="Times New Roman"/>
          <w:sz w:val="28"/>
          <w:szCs w:val="28"/>
        </w:rPr>
        <w:t>65432,7</w:t>
      </w:r>
      <w:r w:rsidRPr="00947E93">
        <w:rPr>
          <w:rFonts w:ascii="Times New Roman" w:hAnsi="Times New Roman" w:cs="Times New Roman"/>
          <w:sz w:val="28"/>
          <w:szCs w:val="28"/>
        </w:rPr>
        <w:t>тыс. руб</w:t>
      </w:r>
      <w:r w:rsidR="006A6688">
        <w:rPr>
          <w:rFonts w:ascii="Times New Roman" w:hAnsi="Times New Roman" w:cs="Times New Roman"/>
          <w:sz w:val="28"/>
          <w:szCs w:val="28"/>
        </w:rPr>
        <w:t>лей.</w:t>
      </w:r>
    </w:p>
    <w:p w:rsidR="0044440C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Выявлено нарушений и недостатков на общую сумму</w:t>
      </w:r>
      <w:r w:rsidR="00B36F81">
        <w:rPr>
          <w:rFonts w:ascii="Times New Roman" w:hAnsi="Times New Roman" w:cs="Times New Roman"/>
          <w:sz w:val="28"/>
          <w:szCs w:val="28"/>
        </w:rPr>
        <w:t xml:space="preserve"> </w:t>
      </w:r>
      <w:r w:rsidR="0044440C">
        <w:rPr>
          <w:rFonts w:ascii="Times New Roman" w:hAnsi="Times New Roman" w:cs="Times New Roman"/>
          <w:sz w:val="28"/>
          <w:szCs w:val="28"/>
        </w:rPr>
        <w:t>4265,2</w:t>
      </w:r>
      <w:r w:rsidRPr="00947E93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947E93" w:rsidRPr="00947E93" w:rsidRDefault="0044440C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том числе: </w:t>
      </w:r>
      <w:proofErr w:type="gramStart"/>
      <w:r w:rsidR="00947E93" w:rsidRPr="00947E93">
        <w:rPr>
          <w:rFonts w:ascii="Times New Roman" w:hAnsi="Times New Roman" w:cs="Times New Roman"/>
          <w:sz w:val="28"/>
          <w:szCs w:val="28"/>
        </w:rPr>
        <w:t>не</w:t>
      </w:r>
      <w:r w:rsidR="00B36F81">
        <w:rPr>
          <w:rFonts w:ascii="Times New Roman" w:hAnsi="Times New Roman" w:cs="Times New Roman"/>
          <w:sz w:val="28"/>
          <w:szCs w:val="28"/>
        </w:rPr>
        <w:t>правомерное</w:t>
      </w:r>
      <w:proofErr w:type="gramEnd"/>
      <w:r w:rsidR="00947E93" w:rsidRPr="00947E93">
        <w:rPr>
          <w:rFonts w:ascii="Times New Roman" w:hAnsi="Times New Roman" w:cs="Times New Roman"/>
          <w:sz w:val="28"/>
          <w:szCs w:val="28"/>
        </w:rPr>
        <w:t xml:space="preserve"> –</w:t>
      </w:r>
      <w:r w:rsidR="00B36F81">
        <w:rPr>
          <w:rFonts w:ascii="Times New Roman" w:hAnsi="Times New Roman" w:cs="Times New Roman"/>
          <w:sz w:val="28"/>
          <w:szCs w:val="28"/>
        </w:rPr>
        <w:t>257,0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тыс. рублей; прочие – </w:t>
      </w:r>
      <w:r>
        <w:rPr>
          <w:rFonts w:ascii="Times New Roman" w:hAnsi="Times New Roman" w:cs="Times New Roman"/>
          <w:sz w:val="28"/>
          <w:szCs w:val="28"/>
        </w:rPr>
        <w:t>4008,2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36F81">
        <w:rPr>
          <w:rFonts w:ascii="Times New Roman" w:hAnsi="Times New Roman" w:cs="Times New Roman"/>
          <w:sz w:val="28"/>
          <w:szCs w:val="28"/>
        </w:rPr>
        <w:t xml:space="preserve"> имеются </w:t>
      </w:r>
      <w:r w:rsidR="00947E93" w:rsidRPr="00947E93">
        <w:rPr>
          <w:rFonts w:ascii="Times New Roman" w:hAnsi="Times New Roman" w:cs="Times New Roman"/>
          <w:sz w:val="28"/>
          <w:szCs w:val="28"/>
        </w:rPr>
        <w:t>нарушения в сфере закупок.</w:t>
      </w:r>
    </w:p>
    <w:p w:rsidR="00947E93" w:rsidRPr="00947E93" w:rsidRDefault="00947E93" w:rsidP="00444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E93">
        <w:rPr>
          <w:rFonts w:ascii="Times New Roman" w:hAnsi="Times New Roman" w:cs="Times New Roman"/>
          <w:sz w:val="28"/>
          <w:szCs w:val="28"/>
        </w:rPr>
        <w:t>Объем устраненных нарушений и средств</w:t>
      </w:r>
      <w:r w:rsidR="006A6688">
        <w:rPr>
          <w:rFonts w:ascii="Times New Roman" w:hAnsi="Times New Roman" w:cs="Times New Roman"/>
          <w:sz w:val="28"/>
          <w:szCs w:val="28"/>
        </w:rPr>
        <w:t xml:space="preserve"> за </w:t>
      </w:r>
      <w:r w:rsidR="00B36F81">
        <w:rPr>
          <w:rFonts w:ascii="Times New Roman" w:hAnsi="Times New Roman" w:cs="Times New Roman"/>
          <w:sz w:val="28"/>
          <w:szCs w:val="28"/>
        </w:rPr>
        <w:t xml:space="preserve">1 </w:t>
      </w:r>
      <w:r w:rsidR="0044440C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6A6688">
        <w:rPr>
          <w:rFonts w:ascii="Times New Roman" w:hAnsi="Times New Roman" w:cs="Times New Roman"/>
          <w:sz w:val="28"/>
          <w:szCs w:val="28"/>
        </w:rPr>
        <w:t xml:space="preserve"> 201</w:t>
      </w:r>
      <w:r w:rsidR="00B36F81">
        <w:rPr>
          <w:rFonts w:ascii="Times New Roman" w:hAnsi="Times New Roman" w:cs="Times New Roman"/>
          <w:sz w:val="28"/>
          <w:szCs w:val="28"/>
        </w:rPr>
        <w:t>7</w:t>
      </w:r>
      <w:r w:rsidR="006A668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47E93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44440C">
        <w:rPr>
          <w:rFonts w:ascii="Times New Roman" w:hAnsi="Times New Roman" w:cs="Times New Roman"/>
          <w:sz w:val="28"/>
          <w:szCs w:val="28"/>
        </w:rPr>
        <w:t>4167,3</w:t>
      </w:r>
      <w:r w:rsidRPr="00947E9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A6688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947E93" w:rsidP="00444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По итогам контрольных мероприятий объектам контроля направлено </w:t>
      </w:r>
      <w:r w:rsidR="0044440C">
        <w:rPr>
          <w:rFonts w:ascii="Times New Roman" w:hAnsi="Times New Roman" w:cs="Times New Roman"/>
          <w:sz w:val="28"/>
          <w:szCs w:val="28"/>
        </w:rPr>
        <w:t>3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представлени</w:t>
      </w:r>
      <w:r w:rsidR="0044440C">
        <w:rPr>
          <w:rFonts w:ascii="Times New Roman" w:hAnsi="Times New Roman" w:cs="Times New Roman"/>
          <w:sz w:val="28"/>
          <w:szCs w:val="28"/>
        </w:rPr>
        <w:t xml:space="preserve">я 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с предложениями и рекомендациями об устранении выявленных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нарушений.</w:t>
      </w:r>
    </w:p>
    <w:p w:rsidR="00947E93" w:rsidRPr="00947E93" w:rsidRDefault="00947E93" w:rsidP="004444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По представлению 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>комиссии</w:t>
      </w:r>
      <w:r w:rsidRPr="00947E93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</w:p>
    <w:p w:rsidR="00947E93" w:rsidRPr="00947E93" w:rsidRDefault="00947E93" w:rsidP="004444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привлечено к дисциплинарной ответственности </w:t>
      </w:r>
      <w:r w:rsidR="0044440C">
        <w:rPr>
          <w:rFonts w:ascii="Times New Roman" w:hAnsi="Times New Roman" w:cs="Times New Roman"/>
          <w:sz w:val="28"/>
          <w:szCs w:val="28"/>
        </w:rPr>
        <w:t>3</w:t>
      </w:r>
      <w:r w:rsidRPr="00947E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должностных</w:t>
      </w:r>
      <w:proofErr w:type="gramEnd"/>
      <w:r w:rsidRPr="00947E93">
        <w:rPr>
          <w:rFonts w:ascii="Times New Roman" w:hAnsi="Times New Roman" w:cs="Times New Roman"/>
          <w:sz w:val="28"/>
          <w:szCs w:val="28"/>
        </w:rPr>
        <w:t xml:space="preserve"> лиц</w:t>
      </w:r>
      <w:r w:rsidR="006A6688">
        <w:rPr>
          <w:rFonts w:ascii="Times New Roman" w:hAnsi="Times New Roman" w:cs="Times New Roman"/>
          <w:sz w:val="28"/>
          <w:szCs w:val="28"/>
        </w:rPr>
        <w:t>а</w:t>
      </w:r>
      <w:r w:rsidRPr="00947E93">
        <w:rPr>
          <w:rFonts w:ascii="Times New Roman" w:hAnsi="Times New Roman" w:cs="Times New Roman"/>
          <w:sz w:val="28"/>
          <w:szCs w:val="28"/>
        </w:rPr>
        <w:t>.</w:t>
      </w:r>
    </w:p>
    <w:p w:rsidR="006A6688" w:rsidRDefault="006A6688" w:rsidP="0044440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20147" w:rsidRDefault="00920147" w:rsidP="00F21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93" w:rsidRPr="006A6688" w:rsidRDefault="00947E93" w:rsidP="00F21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A6688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gramStart"/>
      <w:r w:rsidRPr="006A6688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6A6688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формированием и исполнением </w:t>
      </w:r>
      <w:r w:rsidR="00F21F67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Pr="006A6688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</w:p>
    <w:p w:rsidR="00947E93" w:rsidRPr="006A668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A6688">
        <w:rPr>
          <w:rFonts w:ascii="Times New Roman" w:hAnsi="Times New Roman" w:cs="Times New Roman"/>
          <w:b/>
          <w:bCs/>
          <w:sz w:val="28"/>
          <w:szCs w:val="28"/>
        </w:rPr>
        <w:t>2.1. Предварительный контроль</w:t>
      </w:r>
    </w:p>
    <w:p w:rsidR="00947E93" w:rsidRDefault="00947E93" w:rsidP="00092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</w:t>
      </w:r>
      <w:r w:rsidR="00B36F81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Положением «О 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6A668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A668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47E93">
        <w:rPr>
          <w:rFonts w:ascii="Times New Roman" w:hAnsi="Times New Roman" w:cs="Times New Roman"/>
          <w:sz w:val="28"/>
          <w:szCs w:val="28"/>
        </w:rPr>
        <w:t>» и планом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работы 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0927D5">
        <w:rPr>
          <w:rFonts w:ascii="Times New Roman" w:hAnsi="Times New Roman" w:cs="Times New Roman"/>
          <w:sz w:val="28"/>
          <w:szCs w:val="28"/>
        </w:rPr>
        <w:t xml:space="preserve">   </w:t>
      </w:r>
      <w:r w:rsidRPr="00947E93">
        <w:rPr>
          <w:rFonts w:ascii="Times New Roman" w:hAnsi="Times New Roman" w:cs="Times New Roman"/>
          <w:sz w:val="28"/>
          <w:szCs w:val="28"/>
        </w:rPr>
        <w:t>в</w:t>
      </w:r>
      <w:r w:rsidR="000927D5">
        <w:rPr>
          <w:rFonts w:ascii="Times New Roman" w:hAnsi="Times New Roman" w:cs="Times New Roman"/>
          <w:sz w:val="28"/>
          <w:szCs w:val="28"/>
        </w:rPr>
        <w:t xml:space="preserve"> те</w:t>
      </w:r>
      <w:r w:rsidR="00B36F81">
        <w:rPr>
          <w:rFonts w:ascii="Times New Roman" w:hAnsi="Times New Roman" w:cs="Times New Roman"/>
          <w:sz w:val="28"/>
          <w:szCs w:val="28"/>
        </w:rPr>
        <w:t>чение отчетного периода проводит</w:t>
      </w:r>
      <w:r w:rsidR="000927D5">
        <w:rPr>
          <w:rFonts w:ascii="Times New Roman" w:hAnsi="Times New Roman" w:cs="Times New Roman"/>
          <w:sz w:val="28"/>
          <w:szCs w:val="28"/>
        </w:rPr>
        <w:t xml:space="preserve">ся оперативный  анализ исполнения бюджета </w:t>
      </w:r>
      <w:proofErr w:type="spellStart"/>
      <w:r w:rsidR="000927D5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947E93">
        <w:rPr>
          <w:rFonts w:ascii="Times New Roman" w:hAnsi="Times New Roman" w:cs="Times New Roman"/>
          <w:sz w:val="28"/>
          <w:szCs w:val="28"/>
        </w:rPr>
        <w:t xml:space="preserve"> </w:t>
      </w:r>
      <w:r w:rsidR="000927D5">
        <w:rPr>
          <w:rFonts w:ascii="Times New Roman" w:hAnsi="Times New Roman" w:cs="Times New Roman"/>
          <w:sz w:val="28"/>
          <w:szCs w:val="28"/>
        </w:rPr>
        <w:t>городского округа.</w:t>
      </w:r>
    </w:p>
    <w:p w:rsidR="000927D5" w:rsidRDefault="000927D5" w:rsidP="00092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 проводится:</w:t>
      </w:r>
    </w:p>
    <w:p w:rsidR="000927D5" w:rsidRDefault="000927D5" w:rsidP="000927D5">
      <w:pPr>
        <w:autoSpaceDE w:val="0"/>
        <w:autoSpaceDN w:val="0"/>
        <w:adjustRightInd w:val="0"/>
        <w:spacing w:after="0" w:line="240" w:lineRule="auto"/>
        <w:rPr>
          <w:rStyle w:val="FontStyle14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F03AC">
        <w:rPr>
          <w:rStyle w:val="FontStyle14"/>
          <w:b w:val="0"/>
          <w:sz w:val="28"/>
          <w:szCs w:val="28"/>
        </w:rPr>
        <w:t xml:space="preserve">Мониторинг социально-экономической ситуации в </w:t>
      </w:r>
      <w:proofErr w:type="spellStart"/>
      <w:r w:rsidRPr="001F03AC">
        <w:rPr>
          <w:rStyle w:val="FontStyle14"/>
          <w:b w:val="0"/>
          <w:sz w:val="28"/>
          <w:szCs w:val="28"/>
        </w:rPr>
        <w:t>Сельцовском</w:t>
      </w:r>
      <w:proofErr w:type="spellEnd"/>
      <w:r w:rsidRPr="008956D2">
        <w:rPr>
          <w:rStyle w:val="FontStyle14"/>
          <w:b w:val="0"/>
          <w:sz w:val="28"/>
          <w:szCs w:val="28"/>
        </w:rPr>
        <w:t xml:space="preserve"> городском округе</w:t>
      </w:r>
      <w:r>
        <w:rPr>
          <w:rStyle w:val="FontStyle14"/>
          <w:b w:val="0"/>
          <w:sz w:val="28"/>
          <w:szCs w:val="28"/>
        </w:rPr>
        <w:t xml:space="preserve">» </w:t>
      </w:r>
      <w:proofErr w:type="gramStart"/>
      <w:r>
        <w:rPr>
          <w:rStyle w:val="FontStyle14"/>
          <w:b w:val="0"/>
          <w:sz w:val="28"/>
          <w:szCs w:val="28"/>
        </w:rPr>
        <w:t>(</w:t>
      </w:r>
      <w:r w:rsidRPr="008956D2">
        <w:rPr>
          <w:rStyle w:val="FontStyle14"/>
          <w:b w:val="0"/>
          <w:sz w:val="28"/>
          <w:szCs w:val="28"/>
        </w:rPr>
        <w:t xml:space="preserve"> </w:t>
      </w:r>
      <w:proofErr w:type="gramEnd"/>
      <w:r w:rsidRPr="008956D2">
        <w:rPr>
          <w:rStyle w:val="FontStyle14"/>
          <w:b w:val="0"/>
          <w:sz w:val="28"/>
          <w:szCs w:val="28"/>
        </w:rPr>
        <w:t>за 201</w:t>
      </w:r>
      <w:r w:rsidR="00B36F81">
        <w:rPr>
          <w:rStyle w:val="FontStyle14"/>
          <w:b w:val="0"/>
          <w:sz w:val="28"/>
          <w:szCs w:val="28"/>
        </w:rPr>
        <w:t>6</w:t>
      </w:r>
      <w:r>
        <w:rPr>
          <w:rStyle w:val="FontStyle14"/>
          <w:b w:val="0"/>
          <w:sz w:val="28"/>
          <w:szCs w:val="28"/>
        </w:rPr>
        <w:t>год).</w:t>
      </w:r>
    </w:p>
    <w:p w:rsidR="000927D5" w:rsidRPr="00947E93" w:rsidRDefault="000927D5" w:rsidP="00092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Style w:val="FontStyle14"/>
          <w:b w:val="0"/>
          <w:sz w:val="28"/>
          <w:szCs w:val="28"/>
        </w:rPr>
        <w:lastRenderedPageBreak/>
        <w:t>Мониторинг</w:t>
      </w:r>
      <w:r w:rsidRPr="00900416">
        <w:rPr>
          <w:rStyle w:val="FontStyle14"/>
          <w:b w:val="0"/>
          <w:sz w:val="28"/>
          <w:szCs w:val="28"/>
        </w:rPr>
        <w:t xml:space="preserve"> об исполнении мероприятий предусмотренных программой энергосбережения за 201</w:t>
      </w:r>
      <w:r w:rsidR="00B8025E">
        <w:rPr>
          <w:rStyle w:val="FontStyle14"/>
          <w:b w:val="0"/>
          <w:sz w:val="28"/>
          <w:szCs w:val="28"/>
        </w:rPr>
        <w:t>6</w:t>
      </w:r>
      <w:r w:rsidRPr="00900416">
        <w:rPr>
          <w:rStyle w:val="FontStyle14"/>
          <w:b w:val="0"/>
          <w:sz w:val="28"/>
          <w:szCs w:val="28"/>
        </w:rPr>
        <w:t xml:space="preserve"> год</w:t>
      </w:r>
      <w:r>
        <w:rPr>
          <w:rStyle w:val="FontStyle14"/>
          <w:b w:val="0"/>
          <w:sz w:val="28"/>
          <w:szCs w:val="28"/>
        </w:rPr>
        <w:t>.</w:t>
      </w:r>
    </w:p>
    <w:p w:rsidR="00947E93" w:rsidRPr="009C323B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323B">
        <w:rPr>
          <w:rFonts w:ascii="Times New Roman" w:hAnsi="Times New Roman" w:cs="Times New Roman"/>
          <w:b/>
          <w:bCs/>
          <w:sz w:val="28"/>
          <w:szCs w:val="28"/>
        </w:rPr>
        <w:t>2.2. Последующий контроль</w:t>
      </w:r>
    </w:p>
    <w:p w:rsidR="00947E93" w:rsidRPr="00947E93" w:rsidRDefault="009C323B" w:rsidP="009C3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В соответствии с Положением «О 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и планом работы на 201</w:t>
      </w:r>
      <w:r w:rsidR="00B8025E">
        <w:rPr>
          <w:rFonts w:ascii="Times New Roman" w:hAnsi="Times New Roman" w:cs="Times New Roman"/>
          <w:sz w:val="28"/>
          <w:szCs w:val="28"/>
        </w:rPr>
        <w:t>7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год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проведена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внешняя проверка отчета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 201</w:t>
      </w:r>
      <w:r w:rsidR="00B8025E">
        <w:rPr>
          <w:rFonts w:ascii="Times New Roman" w:hAnsi="Times New Roman" w:cs="Times New Roman"/>
          <w:sz w:val="28"/>
          <w:szCs w:val="28"/>
        </w:rPr>
        <w:t>6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год. В рамках </w:t>
      </w:r>
      <w:r w:rsidR="00B8025E">
        <w:rPr>
          <w:rFonts w:ascii="Times New Roman" w:hAnsi="Times New Roman" w:cs="Times New Roman"/>
          <w:sz w:val="28"/>
          <w:szCs w:val="28"/>
        </w:rPr>
        <w:t xml:space="preserve">экспертно-аналитического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мероприятия подготовлено </w:t>
      </w:r>
      <w:r w:rsidR="0044440C">
        <w:rPr>
          <w:rFonts w:ascii="Times New Roman" w:hAnsi="Times New Roman" w:cs="Times New Roman"/>
          <w:sz w:val="28"/>
          <w:szCs w:val="28"/>
        </w:rPr>
        <w:t>6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заключений по внешним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>проверкам годовой бюджетной отчетности главных администраторов средств</w:t>
      </w:r>
    </w:p>
    <w:p w:rsidR="00947E93" w:rsidRPr="00947E93" w:rsidRDefault="009C323B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947E93" w:rsidRPr="00947E93">
        <w:rPr>
          <w:rFonts w:ascii="Times New Roman" w:hAnsi="Times New Roman" w:cs="Times New Roman"/>
          <w:sz w:val="28"/>
          <w:szCs w:val="28"/>
        </w:rPr>
        <w:t>бюджета</w:t>
      </w:r>
      <w:r w:rsidR="0044440C">
        <w:rPr>
          <w:rFonts w:ascii="Times New Roman" w:hAnsi="Times New Roman" w:cs="Times New Roman"/>
          <w:sz w:val="28"/>
          <w:szCs w:val="28"/>
        </w:rPr>
        <w:t xml:space="preserve"> и заключение на отчет об исполнении бюджета </w:t>
      </w:r>
      <w:proofErr w:type="spellStart"/>
      <w:r w:rsidR="0044440C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4440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 w:rsidRPr="00947E93">
        <w:rPr>
          <w:rFonts w:ascii="Times New Roman" w:hAnsi="Times New Roman" w:cs="Times New Roman"/>
          <w:sz w:val="28"/>
          <w:szCs w:val="28"/>
        </w:rPr>
        <w:t>.</w:t>
      </w:r>
    </w:p>
    <w:p w:rsidR="00B8025E" w:rsidRDefault="0044440C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8025E">
        <w:rPr>
          <w:rFonts w:ascii="Times New Roman" w:hAnsi="Times New Roman" w:cs="Times New Roman"/>
          <w:sz w:val="28"/>
          <w:szCs w:val="28"/>
        </w:rPr>
        <w:t>По проверенным отчетам об исполнении годового отчета главных распорядителей бюджетных средств можно сделать вывод, что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9C323B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="00947E93" w:rsidRPr="00947E93">
        <w:rPr>
          <w:rFonts w:ascii="Times New Roman" w:hAnsi="Times New Roman" w:cs="Times New Roman"/>
          <w:sz w:val="28"/>
          <w:szCs w:val="28"/>
        </w:rPr>
        <w:t>бюджета было оценено как качественное</w:t>
      </w:r>
      <w:r w:rsidR="00B8025E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C323B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323B">
        <w:rPr>
          <w:rFonts w:ascii="Times New Roman" w:hAnsi="Times New Roman" w:cs="Times New Roman"/>
          <w:b/>
          <w:bCs/>
          <w:sz w:val="28"/>
          <w:szCs w:val="28"/>
        </w:rPr>
        <w:t>3. Контрольная деятельность</w:t>
      </w:r>
    </w:p>
    <w:p w:rsidR="00947E93" w:rsidRPr="00C509A6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09A6">
        <w:rPr>
          <w:rFonts w:ascii="Times New Roman" w:hAnsi="Times New Roman" w:cs="Times New Roman"/>
          <w:b/>
          <w:bCs/>
          <w:sz w:val="28"/>
          <w:szCs w:val="28"/>
        </w:rPr>
        <w:t>3.1. Характеристика</w:t>
      </w:r>
      <w:r w:rsidRPr="00C509A6"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  <w:r w:rsidR="009C323B" w:rsidRPr="00C509A6">
        <w:rPr>
          <w:rFonts w:ascii="Times New Roman" w:hAnsi="Times New Roman" w:cs="Times New Roman"/>
          <w:b/>
          <w:sz w:val="28"/>
          <w:szCs w:val="28"/>
        </w:rPr>
        <w:t xml:space="preserve"> ко</w:t>
      </w:r>
      <w:r w:rsidRPr="00C509A6">
        <w:rPr>
          <w:rFonts w:ascii="Times New Roman" w:hAnsi="Times New Roman" w:cs="Times New Roman"/>
          <w:b/>
          <w:sz w:val="28"/>
          <w:szCs w:val="28"/>
        </w:rPr>
        <w:t>нтрольных мероприятий</w:t>
      </w:r>
    </w:p>
    <w:p w:rsidR="00947E93" w:rsidRPr="00947E93" w:rsidRDefault="00C509A6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509A6">
        <w:rPr>
          <w:rFonts w:ascii="Times New Roman" w:hAnsi="Times New Roman" w:cs="Times New Roman"/>
          <w:sz w:val="28"/>
          <w:szCs w:val="28"/>
        </w:rPr>
        <w:t xml:space="preserve">За </w:t>
      </w:r>
      <w:r w:rsidR="00B8025E">
        <w:rPr>
          <w:rFonts w:ascii="Times New Roman" w:hAnsi="Times New Roman" w:cs="Times New Roman"/>
          <w:sz w:val="28"/>
          <w:szCs w:val="28"/>
        </w:rPr>
        <w:t xml:space="preserve">1 </w:t>
      </w:r>
      <w:r w:rsidR="0044440C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C509A6">
        <w:rPr>
          <w:rFonts w:ascii="Times New Roman" w:hAnsi="Times New Roman" w:cs="Times New Roman"/>
          <w:sz w:val="28"/>
          <w:szCs w:val="28"/>
        </w:rPr>
        <w:t xml:space="preserve"> 2</w:t>
      </w:r>
      <w:r w:rsidR="00947E93" w:rsidRPr="00C509A6">
        <w:rPr>
          <w:rFonts w:ascii="Times New Roman" w:hAnsi="Times New Roman" w:cs="Times New Roman"/>
          <w:sz w:val="28"/>
          <w:szCs w:val="28"/>
        </w:rPr>
        <w:t>01</w:t>
      </w:r>
      <w:r w:rsidR="00B8025E">
        <w:rPr>
          <w:rFonts w:ascii="Times New Roman" w:hAnsi="Times New Roman" w:cs="Times New Roman"/>
          <w:sz w:val="28"/>
          <w:szCs w:val="28"/>
        </w:rPr>
        <w:t>7</w:t>
      </w:r>
      <w:r w:rsidR="00947E93" w:rsidRPr="00C509A6">
        <w:rPr>
          <w:rFonts w:ascii="Times New Roman" w:hAnsi="Times New Roman" w:cs="Times New Roman"/>
          <w:sz w:val="28"/>
          <w:szCs w:val="28"/>
        </w:rPr>
        <w:t xml:space="preserve"> год</w:t>
      </w:r>
      <w:r w:rsidRPr="00C509A6">
        <w:rPr>
          <w:rFonts w:ascii="Times New Roman" w:hAnsi="Times New Roman" w:cs="Times New Roman"/>
          <w:sz w:val="28"/>
          <w:szCs w:val="28"/>
        </w:rPr>
        <w:t>а</w:t>
      </w:r>
      <w:r w:rsidR="00947E93" w:rsidRPr="00C509A6">
        <w:rPr>
          <w:rFonts w:ascii="Times New Roman" w:hAnsi="Times New Roman" w:cs="Times New Roman"/>
          <w:sz w:val="28"/>
          <w:szCs w:val="28"/>
        </w:rPr>
        <w:t xml:space="preserve"> в соответствии с планом работы Контрольно-счетной </w:t>
      </w:r>
      <w:r w:rsidRPr="00C509A6">
        <w:rPr>
          <w:rFonts w:ascii="Times New Roman" w:hAnsi="Times New Roman" w:cs="Times New Roman"/>
          <w:sz w:val="28"/>
          <w:szCs w:val="28"/>
        </w:rPr>
        <w:t>комиссией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44440C">
        <w:rPr>
          <w:rFonts w:ascii="Times New Roman" w:hAnsi="Times New Roman" w:cs="Times New Roman"/>
          <w:sz w:val="28"/>
          <w:szCs w:val="28"/>
        </w:rPr>
        <w:t>3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7E93" w:rsidRPr="00947E93">
        <w:rPr>
          <w:rFonts w:ascii="Times New Roman" w:hAnsi="Times New Roman" w:cs="Times New Roman"/>
          <w:sz w:val="28"/>
          <w:szCs w:val="28"/>
        </w:rPr>
        <w:t>контрольн</w:t>
      </w:r>
      <w:r w:rsidR="0044440C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44440C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4440C">
        <w:rPr>
          <w:rFonts w:ascii="Times New Roman" w:hAnsi="Times New Roman" w:cs="Times New Roman"/>
          <w:sz w:val="28"/>
          <w:szCs w:val="28"/>
        </w:rPr>
        <w:t>я</w:t>
      </w:r>
      <w:r w:rsidR="00947E93" w:rsidRPr="00947E93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В сфере контроля за расходованием бюджетных средств, 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проведены</w:t>
      </w:r>
      <w:proofErr w:type="gramEnd"/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проверки финансово-хозяйственной деятельности муниципальных </w:t>
      </w:r>
      <w:r w:rsidR="00C509A6">
        <w:rPr>
          <w:rFonts w:ascii="Times New Roman" w:hAnsi="Times New Roman" w:cs="Times New Roman"/>
          <w:sz w:val="28"/>
          <w:szCs w:val="28"/>
        </w:rPr>
        <w:t>учреждений</w:t>
      </w:r>
      <w:r w:rsidRPr="00947E93">
        <w:rPr>
          <w:rFonts w:ascii="Times New Roman" w:hAnsi="Times New Roman" w:cs="Times New Roman"/>
          <w:sz w:val="28"/>
          <w:szCs w:val="28"/>
        </w:rPr>
        <w:t>:</w:t>
      </w:r>
    </w:p>
    <w:p w:rsidR="00B8025E" w:rsidRPr="00192882" w:rsidRDefault="00C509A6" w:rsidP="00B8025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9A6">
        <w:rPr>
          <w:rFonts w:ascii="Times New Roman" w:hAnsi="Times New Roman" w:cs="Times New Roman"/>
          <w:i/>
          <w:sz w:val="28"/>
          <w:szCs w:val="28"/>
        </w:rPr>
        <w:t xml:space="preserve">1. </w:t>
      </w:r>
      <w:r w:rsidR="00B8025E">
        <w:rPr>
          <w:rFonts w:ascii="Times New Roman" w:hAnsi="Times New Roman" w:cs="Times New Roman"/>
          <w:i/>
          <w:sz w:val="28"/>
          <w:szCs w:val="28"/>
        </w:rPr>
        <w:t>По</w:t>
      </w:r>
      <w:r w:rsidR="00B8025E" w:rsidRPr="005A1026"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 w:rsidR="00B8025E" w:rsidRPr="00D02951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B8025E" w:rsidRPr="00D02951">
        <w:rPr>
          <w:rFonts w:ascii="Times New Roman" w:hAnsi="Times New Roman" w:cs="Times New Roman"/>
          <w:sz w:val="28"/>
          <w:szCs w:val="28"/>
        </w:rPr>
        <w:t>«Проверк</w:t>
      </w:r>
      <w:r w:rsidR="00B8025E">
        <w:rPr>
          <w:rFonts w:ascii="Times New Roman" w:hAnsi="Times New Roman" w:cs="Times New Roman"/>
          <w:sz w:val="28"/>
          <w:szCs w:val="28"/>
        </w:rPr>
        <w:t xml:space="preserve">е </w:t>
      </w:r>
      <w:r w:rsidR="00B8025E" w:rsidRPr="00D02951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B8025E" w:rsidRPr="00D029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организации предоставления и использования бюджетных средств, направляемых на обеспечение отдела </w:t>
      </w:r>
      <w:r w:rsidR="00B8025E" w:rsidRPr="00192882">
        <w:rPr>
          <w:rFonts w:ascii="Times New Roman" w:hAnsi="Times New Roman" w:cs="Times New Roman"/>
          <w:bCs/>
          <w:color w:val="000000"/>
          <w:sz w:val="28"/>
          <w:szCs w:val="28"/>
        </w:rPr>
        <w:t>образования администрации города Сельцо за 2016 год»</w:t>
      </w:r>
      <w:r w:rsidR="002A3B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802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сумма выявленных нарушений </w:t>
      </w:r>
      <w:r w:rsidR="00B8025E" w:rsidRPr="00192882">
        <w:rPr>
          <w:rFonts w:ascii="Times New Roman" w:hAnsi="Times New Roman" w:cs="Times New Roman"/>
          <w:bCs/>
          <w:color w:val="000000"/>
          <w:sz w:val="28"/>
          <w:szCs w:val="28"/>
        </w:rPr>
        <w:t>-24</w:t>
      </w:r>
      <w:r w:rsidR="002A3BA1">
        <w:rPr>
          <w:rFonts w:ascii="Times New Roman" w:hAnsi="Times New Roman" w:cs="Times New Roman"/>
          <w:bCs/>
          <w:color w:val="000000"/>
          <w:sz w:val="28"/>
          <w:szCs w:val="28"/>
        </w:rPr>
        <w:t>47,2</w:t>
      </w:r>
      <w:r w:rsidR="00B8025E" w:rsidRPr="00192882">
        <w:rPr>
          <w:rFonts w:ascii="Times New Roman" w:hAnsi="Times New Roman" w:cs="Times New Roman"/>
          <w:bCs/>
          <w:color w:val="000000"/>
          <w:sz w:val="28"/>
          <w:szCs w:val="28"/>
        </w:rPr>
        <w:t>тыс. рублей</w:t>
      </w:r>
      <w:r w:rsidR="00B802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в </w:t>
      </w:r>
      <w:proofErr w:type="spellStart"/>
      <w:r w:rsidR="00B8025E">
        <w:rPr>
          <w:rFonts w:ascii="Times New Roman" w:hAnsi="Times New Roman" w:cs="Times New Roman"/>
          <w:bCs/>
          <w:color w:val="000000"/>
          <w:sz w:val="28"/>
          <w:szCs w:val="28"/>
        </w:rPr>
        <w:t>т.ч</w:t>
      </w:r>
      <w:proofErr w:type="spellEnd"/>
      <w:r w:rsidR="00B8025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8025E" w:rsidRPr="00020A5A" w:rsidRDefault="00B8025E" w:rsidP="00B8025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-н</w:t>
      </w:r>
      <w:r w:rsidRPr="00B8025E">
        <w:rPr>
          <w:rFonts w:ascii="Times New Roman" w:hAnsi="Times New Roman" w:cs="Times New Roman"/>
          <w:sz w:val="28"/>
          <w:szCs w:val="28"/>
        </w:rPr>
        <w:t>еправомерное использование бюджетных средств</w:t>
      </w:r>
      <w:r>
        <w:rPr>
          <w:rFonts w:ascii="Times New Roman" w:hAnsi="Times New Roman" w:cs="Times New Roman"/>
          <w:sz w:val="28"/>
          <w:szCs w:val="28"/>
        </w:rPr>
        <w:t>-257,0 тыс. рублей</w:t>
      </w:r>
      <w:r>
        <w:rPr>
          <w:rFonts w:ascii="Times New Roman" w:eastAsia="Times New Roman" w:hAnsi="Times New Roman" w:cs="Times New Roman"/>
          <w:sz w:val="28"/>
        </w:rPr>
        <w:t xml:space="preserve"> (п</w:t>
      </w:r>
      <w:r w:rsidRPr="00D02951">
        <w:rPr>
          <w:rFonts w:ascii="Times New Roman" w:eastAsia="Times New Roman" w:hAnsi="Times New Roman" w:cs="Times New Roman"/>
          <w:sz w:val="28"/>
        </w:rPr>
        <w:t>роверка выдачи заработной платы установила, что некоторые работники в аванс получают 100% от месячной заработной платы (январь расчетно-ведомость №56 и т.д. нарушение у 8 человек.</w:t>
      </w:r>
      <w:proofErr w:type="gramEnd"/>
      <w:r w:rsidRPr="00D02951">
        <w:rPr>
          <w:rFonts w:ascii="Times New Roman" w:eastAsia="Times New Roman" w:hAnsi="Times New Roman" w:cs="Times New Roman"/>
          <w:sz w:val="28"/>
        </w:rPr>
        <w:t xml:space="preserve"> За 2016 год сумма выплаченных более  50% аванса сложилась в размере 257</w:t>
      </w:r>
      <w:r>
        <w:rPr>
          <w:rFonts w:ascii="Times New Roman" w:eastAsia="Times New Roman" w:hAnsi="Times New Roman" w:cs="Times New Roman"/>
          <w:sz w:val="28"/>
        </w:rPr>
        <w:t>,</w:t>
      </w:r>
      <w:r w:rsidRPr="00D02951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ублей).</w:t>
      </w:r>
    </w:p>
    <w:p w:rsidR="00B8025E" w:rsidRDefault="00B8025E" w:rsidP="00B802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Нарушения в сфере закупок -0 тыс. рублей</w:t>
      </w:r>
    </w:p>
    <w:p w:rsidR="00B8025E" w:rsidRDefault="00B8025E" w:rsidP="00B802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Прочие-21</w:t>
      </w:r>
      <w:r w:rsidR="002A3BA1">
        <w:rPr>
          <w:rFonts w:ascii="Times New Roman" w:hAnsi="Times New Roman" w:cs="Times New Roman"/>
          <w:b/>
          <w:sz w:val="28"/>
          <w:szCs w:val="28"/>
        </w:rPr>
        <w:t>90,</w:t>
      </w:r>
      <w:r>
        <w:rPr>
          <w:rFonts w:ascii="Times New Roman" w:hAnsi="Times New Roman" w:cs="Times New Roman"/>
          <w:b/>
          <w:sz w:val="28"/>
          <w:szCs w:val="28"/>
        </w:rPr>
        <w:t>2 тыс. рублей:</w:t>
      </w:r>
    </w:p>
    <w:p w:rsidR="007E109E" w:rsidRPr="00D02951" w:rsidRDefault="007E109E" w:rsidP="00B802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025E" w:rsidRPr="000C1698" w:rsidRDefault="00B8025E" w:rsidP="00B80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-</w:t>
      </w:r>
      <w:r w:rsidRPr="00C35E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951">
        <w:rPr>
          <w:rFonts w:ascii="Times New Roman" w:hAnsi="Times New Roman" w:cs="Times New Roman"/>
          <w:sz w:val="28"/>
          <w:szCs w:val="28"/>
        </w:rPr>
        <w:t>Установлено, что  в 2016 году приобретенный вентилятор стоимостью 950 рублей неправомерно отнесен не на основные средства, а на материалы.</w:t>
      </w:r>
    </w:p>
    <w:p w:rsidR="00B8025E" w:rsidRDefault="00B8025E" w:rsidP="00B80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766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2145,7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951">
        <w:rPr>
          <w:rFonts w:ascii="Times New Roman" w:hAnsi="Times New Roman" w:cs="Times New Roman"/>
          <w:sz w:val="28"/>
          <w:szCs w:val="28"/>
        </w:rPr>
        <w:t>Изменения показателей бюджетных смет отсутствуют на смету№7 от 27.04.2016 г. на сумму 850668 рублей,  на смету №15 от 02.08.2016г. на сумму 186572,00рублей,  на смету №24 от 26.10.2016 г. на сумму 1108441,69 рублей, и на сметы по переносам от 09.08.2016 №16, от 11.08.2016№17.</w:t>
      </w:r>
    </w:p>
    <w:p w:rsidR="00B8025E" w:rsidRDefault="00B8025E" w:rsidP="00B8025E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02951">
        <w:rPr>
          <w:rFonts w:ascii="Times New Roman" w:eastAsia="Times New Roman" w:hAnsi="Times New Roman" w:cs="Times New Roman"/>
          <w:b/>
          <w:sz w:val="28"/>
          <w:szCs w:val="28"/>
        </w:rPr>
        <w:t xml:space="preserve">29,5 </w:t>
      </w:r>
      <w:r>
        <w:rPr>
          <w:rFonts w:ascii="Times New Roman" w:eastAsia="Times New Roman" w:hAnsi="Times New Roman" w:cs="Times New Roman"/>
          <w:sz w:val="28"/>
          <w:szCs w:val="28"/>
        </w:rPr>
        <w:t>тыс. рубле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 xml:space="preserve">Проверка соответствия суммы по бюджетной смете лимитам бюджетных обязательств, показала отклонение по дошкольным 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образовательным учреждениям на 8370 рублей больше и отсутствие в смете переноса по справке об изменениях сводной бюджетной росписи бюджета и лимитов бюджетных обязательств на 2016 год №93 от 27.09.2016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21113,71рублей. </w:t>
      </w:r>
    </w:p>
    <w:p w:rsidR="00B8025E" w:rsidRDefault="00B8025E" w:rsidP="00B80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F129E0">
        <w:rPr>
          <w:rFonts w:ascii="Times New Roman" w:hAnsi="Times New Roman" w:cs="Times New Roman"/>
          <w:b/>
          <w:sz w:val="28"/>
          <w:szCs w:val="28"/>
        </w:rPr>
        <w:t>14 тыс. рублей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430F7">
        <w:rPr>
          <w:rFonts w:ascii="Times New Roman" w:hAnsi="Times New Roman" w:cs="Times New Roman"/>
          <w:sz w:val="28"/>
          <w:szCs w:val="28"/>
        </w:rPr>
        <w:t xml:space="preserve"> При размещении </w:t>
      </w:r>
      <w:r>
        <w:rPr>
          <w:rFonts w:ascii="Times New Roman" w:hAnsi="Times New Roman" w:cs="Times New Roman"/>
          <w:sz w:val="28"/>
          <w:szCs w:val="28"/>
        </w:rPr>
        <w:t xml:space="preserve">отчетов об исполнении контрактов в единой информационной системе </w:t>
      </w:r>
      <w:r w:rsidRPr="006430F7">
        <w:rPr>
          <w:rFonts w:ascii="Times New Roman" w:hAnsi="Times New Roman" w:cs="Times New Roman"/>
          <w:sz w:val="28"/>
          <w:szCs w:val="28"/>
        </w:rPr>
        <w:t>в период проверки установлено, что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30F7">
        <w:rPr>
          <w:rFonts w:ascii="Times New Roman" w:hAnsi="Times New Roman" w:cs="Times New Roman"/>
          <w:sz w:val="28"/>
          <w:szCs w:val="28"/>
        </w:rPr>
        <w:t>данным отчета по получателю ООО «</w:t>
      </w:r>
      <w:proofErr w:type="spellStart"/>
      <w:r w:rsidRPr="006430F7">
        <w:rPr>
          <w:rFonts w:ascii="Times New Roman" w:hAnsi="Times New Roman" w:cs="Times New Roman"/>
          <w:sz w:val="28"/>
          <w:szCs w:val="28"/>
        </w:rPr>
        <w:t>ТЭК_Энерго</w:t>
      </w:r>
      <w:proofErr w:type="spellEnd"/>
      <w:r w:rsidRPr="006430F7">
        <w:rPr>
          <w:rFonts w:ascii="Times New Roman" w:hAnsi="Times New Roman" w:cs="Times New Roman"/>
          <w:sz w:val="28"/>
          <w:szCs w:val="28"/>
        </w:rPr>
        <w:t>» перечислено больше, чем в договоре от 01.01.2016 №50016 на 13963,02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440C" w:rsidRPr="008A0D57" w:rsidRDefault="0044440C" w:rsidP="0044440C">
      <w:pPr>
        <w:jc w:val="both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b/>
          <w:i/>
          <w:sz w:val="28"/>
          <w:szCs w:val="28"/>
        </w:rPr>
        <w:t>По проверке целевого и эффективного использования бюджетных средств, выделенных на обеспечение деятельности  в МБДОУ детский сад комбинированного вида №3  "</w:t>
      </w:r>
      <w:proofErr w:type="spellStart"/>
      <w:r w:rsidRPr="008A0D57">
        <w:rPr>
          <w:rFonts w:ascii="Times New Roman" w:hAnsi="Times New Roman" w:cs="Times New Roman"/>
          <w:b/>
          <w:i/>
          <w:sz w:val="28"/>
          <w:szCs w:val="28"/>
        </w:rPr>
        <w:t>Ивушка</w:t>
      </w:r>
      <w:proofErr w:type="spellEnd"/>
      <w:r w:rsidRPr="008A0D57">
        <w:rPr>
          <w:rFonts w:ascii="Times New Roman" w:hAnsi="Times New Roman" w:cs="Times New Roman"/>
          <w:b/>
          <w:i/>
          <w:sz w:val="28"/>
          <w:szCs w:val="28"/>
        </w:rPr>
        <w:t>" г. Сельцо</w:t>
      </w:r>
      <w:r w:rsidRPr="008A0D57">
        <w:rPr>
          <w:rFonts w:ascii="Times New Roman" w:hAnsi="Times New Roman" w:cs="Times New Roman"/>
          <w:b/>
          <w:i/>
          <w:sz w:val="28"/>
          <w:szCs w:val="28"/>
        </w:rPr>
        <w:tab/>
        <w:t>Брянской области  за 2016 год и 1 квартал 2017 года</w:t>
      </w:r>
      <w:r w:rsidRPr="008A0D57">
        <w:rPr>
          <w:rFonts w:ascii="Times New Roman" w:hAnsi="Times New Roman" w:cs="Times New Roman"/>
          <w:sz w:val="28"/>
          <w:szCs w:val="28"/>
        </w:rPr>
        <w:t>.</w:t>
      </w:r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0D57">
        <w:rPr>
          <w:rFonts w:ascii="Times New Roman" w:eastAsia="Times New Roman" w:hAnsi="Times New Roman" w:cs="Times New Roman"/>
          <w:b/>
          <w:sz w:val="28"/>
          <w:szCs w:val="28"/>
        </w:rPr>
        <w:t>Прочие: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210,1 тыс. рублей в том числе:</w:t>
      </w:r>
    </w:p>
    <w:p w:rsidR="0044440C" w:rsidRPr="008A0D57" w:rsidRDefault="0044440C" w:rsidP="0044440C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sz w:val="28"/>
          <w:szCs w:val="28"/>
        </w:rPr>
        <w:t>Проверка показала, что  в годовой бюджетной отчетности за 2016 год на 01.01.2016 года, на 01.01.2017и на 01.04.2017 года особо ценное имущество числится в сумме 303,1 тыс. рубле</w:t>
      </w:r>
      <w:proofErr w:type="gramStart"/>
      <w:r w:rsidRPr="008A0D5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8A0D57">
        <w:rPr>
          <w:rFonts w:ascii="Times New Roman" w:hAnsi="Times New Roman" w:cs="Times New Roman"/>
          <w:sz w:val="28"/>
          <w:szCs w:val="28"/>
        </w:rPr>
        <w:t xml:space="preserve">форма отчета 0503730,0503768). Отдел имущественных отношений, строительства, архитектуры, благоустройства и природопользования  администрации города Сельцо должен обеспечить внесение соответствующих сведений об особо ценном движимом имуществе бюджетных учреждений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 в реестр муниципальной собственности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округа. </w:t>
      </w:r>
    </w:p>
    <w:p w:rsidR="0044440C" w:rsidRPr="008A0D57" w:rsidRDefault="0044440C" w:rsidP="004444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sz w:val="28"/>
          <w:szCs w:val="28"/>
        </w:rPr>
        <w:t xml:space="preserve">Контрольно-счетная комиссия отметила, что постановление администрации города Сельцо№707 от 14.12.2015 года исполнено не в полном объеме, так как в реестре муниципальной собственности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 на момент проверки числится особо ценное имущество на сумму 93,0тыс. рублей, не было включено особо ценное имущество на сумму 210,1 тыс. рублей. </w:t>
      </w:r>
    </w:p>
    <w:p w:rsidR="0044440C" w:rsidRPr="008A0D57" w:rsidRDefault="0044440C" w:rsidP="004444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0D57">
        <w:rPr>
          <w:rFonts w:ascii="Times New Roman" w:hAnsi="Times New Roman" w:cs="Times New Roman"/>
          <w:sz w:val="28"/>
          <w:szCs w:val="28"/>
        </w:rPr>
        <w:t xml:space="preserve">Во время  проверки  подготовлен в реестр муниципальной собственности включено дополнительно  особо ценное имущество на  сумму 210,1тыс. рублей. </w:t>
      </w:r>
      <w:proofErr w:type="gramEnd"/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30EF">
        <w:rPr>
          <w:rFonts w:ascii="Times New Roman" w:hAnsi="Times New Roman" w:cs="Times New Roman"/>
          <w:b/>
          <w:i/>
          <w:sz w:val="28"/>
          <w:szCs w:val="28"/>
        </w:rPr>
        <w:t xml:space="preserve">  По «Проверке целевого и эффективного использования бюджетных средств, выделенных на обеспечение деятельности   муниципального бюджетного учреждения  культуры «Дворец культуры им. В.В. </w:t>
      </w:r>
      <w:proofErr w:type="spellStart"/>
      <w:r w:rsidRPr="001330EF">
        <w:rPr>
          <w:rFonts w:ascii="Times New Roman" w:hAnsi="Times New Roman" w:cs="Times New Roman"/>
          <w:b/>
          <w:i/>
          <w:sz w:val="28"/>
          <w:szCs w:val="28"/>
        </w:rPr>
        <w:t>Мейпариани</w:t>
      </w:r>
      <w:proofErr w:type="spellEnd"/>
      <w:r w:rsidRPr="001330EF">
        <w:rPr>
          <w:rFonts w:ascii="Times New Roman" w:hAnsi="Times New Roman" w:cs="Times New Roman"/>
          <w:b/>
          <w:i/>
          <w:sz w:val="28"/>
          <w:szCs w:val="28"/>
        </w:rPr>
        <w:t>»   г. Сельцо Брянской области за 2016 год и 1 квартал 2017 года»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-1607,9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ублей</w:t>
      </w:r>
      <w:proofErr w:type="spellEnd"/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1330EF">
        <w:rPr>
          <w:sz w:val="28"/>
          <w:szCs w:val="28"/>
        </w:rPr>
        <w:t xml:space="preserve"> </w:t>
      </w:r>
      <w:r w:rsidRPr="001330EF">
        <w:rPr>
          <w:rFonts w:ascii="Times New Roman" w:hAnsi="Times New Roman" w:cs="Times New Roman"/>
          <w:b/>
          <w:sz w:val="28"/>
          <w:szCs w:val="28"/>
        </w:rPr>
        <w:t>84,2 тыс. рублей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-в</w:t>
      </w:r>
      <w:proofErr w:type="gramEnd"/>
      <w:r w:rsidRPr="001330EF">
        <w:rPr>
          <w:rFonts w:ascii="Times New Roman" w:hAnsi="Times New Roman" w:cs="Times New Roman"/>
          <w:sz w:val="28"/>
          <w:szCs w:val="28"/>
        </w:rPr>
        <w:t xml:space="preserve"> плане финансово-хозяйственной деятельности (25.12.2015) на 2016 год отсутствуют остатки средств  на начало периода в сумме 84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330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1330EF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1330EF">
        <w:rPr>
          <w:rFonts w:ascii="Times New Roman" w:hAnsi="Times New Roman" w:cs="Times New Roman"/>
          <w:b/>
          <w:sz w:val="28"/>
          <w:szCs w:val="28"/>
        </w:rPr>
        <w:t>10,0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1330E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330EF">
        <w:rPr>
          <w:rFonts w:ascii="Times New Roman" w:hAnsi="Times New Roman" w:cs="Times New Roman"/>
          <w:sz w:val="28"/>
          <w:szCs w:val="28"/>
        </w:rPr>
        <w:t xml:space="preserve">ФХД  за 2016 год ( от 28.12.2016 года), а также  отчет о поступлениях и выплатах МБУК Дворец культуры в поступлениях  плановая сумма по доходам от собственности </w:t>
      </w:r>
      <w:r w:rsidRPr="001330EF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Pr="001330EF">
        <w:rPr>
          <w:rFonts w:ascii="Times New Roman" w:hAnsi="Times New Roman" w:cs="Times New Roman"/>
          <w:sz w:val="28"/>
          <w:szCs w:val="28"/>
        </w:rPr>
        <w:t xml:space="preserve"> сумме в отчете об исполнении плана финансово-хозяйственной деятельности учреждения за 2016 год (форма 0503737) на 10 тыс. рублей, а также </w:t>
      </w:r>
      <w:r w:rsidRPr="001330EF">
        <w:rPr>
          <w:rFonts w:ascii="Times New Roman" w:hAnsi="Times New Roman" w:cs="Times New Roman"/>
          <w:b/>
          <w:sz w:val="28"/>
          <w:szCs w:val="28"/>
        </w:rPr>
        <w:t xml:space="preserve">не соответствует </w:t>
      </w:r>
      <w:r w:rsidRPr="001330EF">
        <w:rPr>
          <w:rFonts w:ascii="Times New Roman" w:hAnsi="Times New Roman" w:cs="Times New Roman"/>
          <w:sz w:val="28"/>
          <w:szCs w:val="28"/>
        </w:rPr>
        <w:t xml:space="preserve">сумма от оказания платных услуг </w:t>
      </w:r>
      <w:r w:rsidRPr="001330EF">
        <w:rPr>
          <w:rFonts w:ascii="Times New Roman" w:hAnsi="Times New Roman" w:cs="Times New Roman"/>
          <w:b/>
          <w:sz w:val="28"/>
          <w:szCs w:val="28"/>
        </w:rPr>
        <w:t>на 10 тыс. рублей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44440C" w:rsidRDefault="0044440C" w:rsidP="0044440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-2,7 тыс. рубле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й-</w:t>
      </w:r>
      <w:proofErr w:type="gramEnd"/>
      <w:r w:rsidRPr="001330E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1330EF">
        <w:rPr>
          <w:rFonts w:ascii="Times New Roman" w:hAnsi="Times New Roman" w:cs="Times New Roman"/>
          <w:sz w:val="28"/>
          <w:szCs w:val="28"/>
        </w:rPr>
        <w:t xml:space="preserve">есячный  фонд оплаты труда  по тарификации на 01.01.2016 года  должен составить-20446,98 рублей, а утвержден в сумме 20224,73 рублей, </w:t>
      </w:r>
      <w:r w:rsidRPr="001330EF">
        <w:rPr>
          <w:rFonts w:ascii="Times New Roman" w:hAnsi="Times New Roman" w:cs="Times New Roman"/>
          <w:b/>
          <w:sz w:val="28"/>
          <w:szCs w:val="28"/>
        </w:rPr>
        <w:t>разница в год 2</w:t>
      </w:r>
      <w:r>
        <w:rPr>
          <w:rFonts w:ascii="Times New Roman" w:hAnsi="Times New Roman" w:cs="Times New Roman"/>
          <w:b/>
          <w:sz w:val="28"/>
          <w:szCs w:val="28"/>
        </w:rPr>
        <w:t>,3 тыс.</w:t>
      </w:r>
      <w:r w:rsidRPr="001330EF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1330EF">
        <w:rPr>
          <w:rFonts w:ascii="Times New Roman" w:hAnsi="Times New Roman" w:cs="Times New Roman"/>
          <w:sz w:val="28"/>
          <w:szCs w:val="28"/>
        </w:rPr>
        <w:t xml:space="preserve"> (</w:t>
      </w:r>
      <w:r w:rsidRPr="001330EF">
        <w:rPr>
          <w:rFonts w:ascii="Times New Roman" w:hAnsi="Times New Roman" w:cs="Times New Roman"/>
          <w:b/>
          <w:sz w:val="28"/>
          <w:szCs w:val="28"/>
        </w:rPr>
        <w:t>неправильно посчитан стаж</w:t>
      </w:r>
      <w:r w:rsidRPr="001330EF">
        <w:rPr>
          <w:rFonts w:ascii="Times New Roman" w:hAnsi="Times New Roman" w:cs="Times New Roman"/>
          <w:sz w:val="28"/>
          <w:szCs w:val="28"/>
        </w:rPr>
        <w:t xml:space="preserve"> уборщице Бобковой Г.К. на 222,25 руб. в м-ц)</w:t>
      </w:r>
    </w:p>
    <w:p w:rsidR="0044440C" w:rsidRPr="001330EF" w:rsidRDefault="0044440C" w:rsidP="004444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1330EF">
        <w:rPr>
          <w:rFonts w:ascii="Times New Roman" w:hAnsi="Times New Roman" w:cs="Times New Roman"/>
          <w:b/>
          <w:sz w:val="28"/>
          <w:szCs w:val="28"/>
        </w:rPr>
        <w:t>1511,0 тыс. рублей</w:t>
      </w:r>
      <w:r w:rsidRPr="001330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30EF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1330EF">
        <w:rPr>
          <w:rFonts w:ascii="Times New Roman" w:hAnsi="Times New Roman" w:cs="Times New Roman"/>
          <w:sz w:val="28"/>
          <w:szCs w:val="28"/>
        </w:rPr>
        <w:t xml:space="preserve">а момент проверки  реестра муниципального имущества излишне разнесено движимое имущество, балансовая стоимость которого превышает 50 тыс. рублей на сумму 735843,94 рублей, и вообще отсутствует иное движимое имущество, без которого осуществление бюджетным учреждением </w:t>
      </w:r>
      <w:proofErr w:type="spellStart"/>
      <w:r w:rsidRPr="001330E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1330EF">
        <w:rPr>
          <w:rFonts w:ascii="Times New Roman" w:hAnsi="Times New Roman" w:cs="Times New Roman"/>
          <w:sz w:val="28"/>
          <w:szCs w:val="28"/>
        </w:rPr>
        <w:t xml:space="preserve"> городского округа предусмотренных его уставом основных видов деятельности будет существенно затруднено и которое отнесено в соответствии с пунктом 1 постановления администрации города Сельцо №45/1 от  01.02.2011 года к определенному виду особо ценного имущества на сумму  775201,15 рублей, </w:t>
      </w:r>
      <w:r w:rsidRPr="001330EF">
        <w:rPr>
          <w:rFonts w:ascii="Times New Roman" w:hAnsi="Times New Roman" w:cs="Times New Roman"/>
          <w:b/>
          <w:sz w:val="28"/>
          <w:szCs w:val="28"/>
        </w:rPr>
        <w:t>т.е. всего разница составляет 1511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330EF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Pr="001330E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330EF">
        <w:rPr>
          <w:rFonts w:ascii="Times New Roman" w:hAnsi="Times New Roman" w:cs="Times New Roman"/>
          <w:b/>
          <w:sz w:val="28"/>
          <w:szCs w:val="28"/>
        </w:rPr>
        <w:t>ублей.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0EF">
        <w:rPr>
          <w:rFonts w:ascii="Times New Roman" w:hAnsi="Times New Roman" w:cs="Times New Roman"/>
          <w:sz w:val="28"/>
          <w:szCs w:val="28"/>
        </w:rPr>
        <w:t xml:space="preserve">Во время  проверки  внесены изменения в реестр муниципальной собственности </w:t>
      </w:r>
      <w:r w:rsidRPr="001330EF">
        <w:rPr>
          <w:rFonts w:ascii="Times New Roman" w:hAnsi="Times New Roman" w:cs="Times New Roman"/>
          <w:b/>
          <w:sz w:val="28"/>
          <w:szCs w:val="28"/>
        </w:rPr>
        <w:t>на  сумму 1511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330EF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тыс.</w:t>
      </w:r>
      <w:r w:rsidRPr="001330EF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1330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7E93" w:rsidRPr="00AA1836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>3.2. Основные оценки по результатам контроля</w:t>
      </w:r>
    </w:p>
    <w:p w:rsidR="0044440C" w:rsidRPr="00907F45" w:rsidRDefault="0044440C" w:rsidP="0044440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устраненных нарушений и средств, восстановленных в бюджет</w:t>
      </w:r>
      <w:r w:rsidRPr="002B2D9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ходе проверок в 2017</w:t>
      </w:r>
      <w:r w:rsidRPr="002B2D9C">
        <w:rPr>
          <w:rFonts w:ascii="Times New Roman" w:hAnsi="Times New Roman"/>
          <w:b/>
          <w:sz w:val="28"/>
          <w:szCs w:val="28"/>
        </w:rPr>
        <w:t xml:space="preserve"> году</w:t>
      </w:r>
      <w:r>
        <w:rPr>
          <w:rFonts w:ascii="Times New Roman" w:hAnsi="Times New Roman"/>
          <w:b/>
          <w:sz w:val="28"/>
          <w:szCs w:val="28"/>
        </w:rPr>
        <w:t>,</w:t>
      </w:r>
      <w:r w:rsidRPr="002B2D9C">
        <w:rPr>
          <w:rFonts w:ascii="Times New Roman" w:hAnsi="Times New Roman"/>
          <w:b/>
          <w:sz w:val="28"/>
          <w:szCs w:val="28"/>
        </w:rPr>
        <w:t xml:space="preserve"> составил</w:t>
      </w:r>
      <w:r>
        <w:rPr>
          <w:rFonts w:ascii="Times New Roman" w:hAnsi="Times New Roman"/>
          <w:b/>
          <w:sz w:val="28"/>
          <w:szCs w:val="28"/>
        </w:rPr>
        <w:t xml:space="preserve"> 4167,3 тыс</w:t>
      </w:r>
      <w:r w:rsidRPr="002B2D9C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b/>
          <w:sz w:val="28"/>
          <w:szCs w:val="28"/>
        </w:rPr>
        <w:t>, в том числе восстановленных в бюджет средств 0 тыс. рублей; устраненных нарушений 4167,3 тыс. рублей.</w:t>
      </w:r>
    </w:p>
    <w:p w:rsidR="0044440C" w:rsidRDefault="0044440C" w:rsidP="0044440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09ED">
        <w:rPr>
          <w:rFonts w:ascii="Times New Roman" w:hAnsi="Times New Roman"/>
          <w:sz w:val="28"/>
          <w:szCs w:val="28"/>
        </w:rPr>
        <w:t>Расшифровка восстановленных в бюджет средств:</w:t>
      </w:r>
    </w:p>
    <w:p w:rsidR="0044440C" w:rsidRDefault="0044440C" w:rsidP="004444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восстановленных в бюджет средств 4167,3   тыс. рублей</w:t>
      </w:r>
    </w:p>
    <w:p w:rsidR="0044440C" w:rsidRDefault="0044440C" w:rsidP="0044440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A1026">
        <w:rPr>
          <w:rFonts w:ascii="Times New Roman" w:eastAsia="Times New Roman" w:hAnsi="Times New Roman" w:cs="Times New Roman"/>
          <w:b/>
          <w:i/>
          <w:sz w:val="28"/>
        </w:rPr>
        <w:t xml:space="preserve">По  </w:t>
      </w:r>
      <w:r w:rsidRPr="00D02951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D02951">
        <w:rPr>
          <w:rFonts w:ascii="Times New Roman" w:hAnsi="Times New Roman" w:cs="Times New Roman"/>
          <w:sz w:val="28"/>
          <w:szCs w:val="28"/>
        </w:rPr>
        <w:t>«Проверк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02951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Pr="00D02951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организации предоставления и использования бюджетных средств, направляемых на обеспечение отдела образования администрации города Сельцо за 2016 год»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-2446,2тыс. рублей.</w:t>
      </w:r>
    </w:p>
    <w:p w:rsidR="0044440C" w:rsidRDefault="0044440C" w:rsidP="0044440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 том числе:</w:t>
      </w:r>
    </w:p>
    <w:p w:rsidR="0044440C" w:rsidRPr="00610B78" w:rsidRDefault="0044440C" w:rsidP="0044440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</w:rPr>
        <w:t>257,0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 w:rsidRPr="000C1698">
        <w:rPr>
          <w:rFonts w:ascii="Times New Roman" w:eastAsia="Times New Roman" w:hAnsi="Times New Roman" w:cs="Times New Roman"/>
          <w:sz w:val="28"/>
        </w:rPr>
        <w:t xml:space="preserve">тыс. рублей  </w:t>
      </w:r>
      <w:proofErr w:type="gramStart"/>
      <w:r w:rsidRPr="000C1698"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eastAsiaTheme="minorHAnsi" w:hAnsi="Times New Roman" w:cs="Times New Roman"/>
          <w:bCs/>
          <w:iCs/>
          <w:sz w:val="28"/>
          <w:szCs w:val="28"/>
        </w:rPr>
        <w:t>в</w:t>
      </w:r>
      <w:proofErr w:type="gramEnd"/>
      <w:r>
        <w:rPr>
          <w:rFonts w:ascii="Times New Roman" w:eastAsiaTheme="minorHAnsi" w:hAnsi="Times New Roman" w:cs="Times New Roman"/>
          <w:bCs/>
          <w:iCs/>
          <w:sz w:val="28"/>
          <w:szCs w:val="28"/>
        </w:rPr>
        <w:t xml:space="preserve"> учетной политике приказом от №3/1 от 09.01.2017года  прописана выплата аванса по заработной плате 23-го числа каждого месяца в объеме 50% в соответствии с Трудовым кодексом Российской Федерации и</w:t>
      </w:r>
      <w:r w:rsidRPr="00610B78">
        <w:rPr>
          <w:rFonts w:ascii="Times New Roman" w:eastAsiaTheme="minorHAnsi" w:hAnsi="Times New Roman"/>
          <w:i/>
          <w:sz w:val="28"/>
          <w:szCs w:val="28"/>
        </w:rPr>
        <w:t xml:space="preserve"> </w:t>
      </w:r>
      <w:r w:rsidRPr="00B473CC">
        <w:rPr>
          <w:rFonts w:ascii="Times New Roman" w:eastAsiaTheme="minorHAnsi" w:hAnsi="Times New Roman"/>
          <w:i/>
          <w:sz w:val="28"/>
          <w:szCs w:val="28"/>
        </w:rPr>
        <w:t>Письм</w:t>
      </w:r>
      <w:r>
        <w:rPr>
          <w:rFonts w:ascii="Times New Roman" w:eastAsiaTheme="minorHAnsi" w:hAnsi="Times New Roman"/>
          <w:i/>
          <w:sz w:val="28"/>
          <w:szCs w:val="28"/>
        </w:rPr>
        <w:t>ами</w:t>
      </w:r>
      <w:r w:rsidRPr="00B473CC">
        <w:rPr>
          <w:rFonts w:ascii="Times New Roman" w:eastAsiaTheme="minorHAnsi" w:hAnsi="Times New Roman"/>
          <w:i/>
          <w:sz w:val="28"/>
          <w:szCs w:val="28"/>
        </w:rPr>
        <w:t xml:space="preserve"> Минтруда России от 03.02.2016 </w:t>
      </w:r>
      <w:hyperlink r:id="rId5" w:history="1">
        <w:r w:rsidRPr="00B473CC">
          <w:rPr>
            <w:rFonts w:ascii="Times New Roman" w:eastAsiaTheme="minorHAnsi" w:hAnsi="Times New Roman"/>
            <w:i/>
            <w:color w:val="0000FF"/>
            <w:sz w:val="28"/>
            <w:szCs w:val="28"/>
          </w:rPr>
          <w:t>N 14-1/10/В-660</w:t>
        </w:r>
      </w:hyperlink>
      <w:r w:rsidRPr="00B473CC">
        <w:rPr>
          <w:rFonts w:ascii="Times New Roman" w:eastAsiaTheme="minorHAnsi" w:hAnsi="Times New Roman"/>
          <w:i/>
          <w:sz w:val="28"/>
          <w:szCs w:val="28"/>
        </w:rPr>
        <w:t xml:space="preserve"> и </w:t>
      </w:r>
      <w:proofErr w:type="spellStart"/>
      <w:r w:rsidRPr="00B473CC">
        <w:rPr>
          <w:rFonts w:ascii="Times New Roman" w:eastAsiaTheme="minorHAnsi" w:hAnsi="Times New Roman"/>
          <w:i/>
          <w:sz w:val="28"/>
          <w:szCs w:val="28"/>
        </w:rPr>
        <w:t>Роструда</w:t>
      </w:r>
      <w:proofErr w:type="spellEnd"/>
      <w:r w:rsidRPr="00B473CC">
        <w:rPr>
          <w:rFonts w:ascii="Times New Roman" w:eastAsiaTheme="minorHAnsi" w:hAnsi="Times New Roman"/>
          <w:i/>
          <w:sz w:val="28"/>
          <w:szCs w:val="28"/>
        </w:rPr>
        <w:t xml:space="preserve"> от 20.06.2014 </w:t>
      </w:r>
      <w:hyperlink r:id="rId6" w:history="1">
        <w:r w:rsidRPr="00B473CC">
          <w:rPr>
            <w:rFonts w:ascii="Times New Roman" w:eastAsiaTheme="minorHAnsi" w:hAnsi="Times New Roman"/>
            <w:i/>
            <w:color w:val="0000FF"/>
            <w:sz w:val="28"/>
            <w:szCs w:val="28"/>
          </w:rPr>
          <w:t>N ПГ/6310-6-1</w:t>
        </w:r>
      </w:hyperlink>
      <w:r w:rsidRPr="00610B78">
        <w:rPr>
          <w:rFonts w:ascii="Times New Roman" w:eastAsiaTheme="minorHAnsi" w:hAnsi="Times New Roman" w:cs="Times New Roman"/>
          <w:bCs/>
          <w:iCs/>
          <w:sz w:val="28"/>
          <w:szCs w:val="28"/>
        </w:rPr>
        <w:t>.</w:t>
      </w:r>
    </w:p>
    <w:p w:rsidR="0044440C" w:rsidRDefault="0044440C" w:rsidP="00444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Нарушения в сфере закупок -0 тыс. рублей</w:t>
      </w:r>
    </w:p>
    <w:p w:rsidR="0044440C" w:rsidRDefault="0044440C" w:rsidP="0044440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Прочие-2189,2 тыс. рублей:</w:t>
      </w:r>
    </w:p>
    <w:p w:rsidR="0044440C" w:rsidRDefault="0044440C" w:rsidP="00444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766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2145,7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период проверки внесены и</w:t>
      </w:r>
      <w:r w:rsidRPr="00D02951">
        <w:rPr>
          <w:rFonts w:ascii="Times New Roman" w:hAnsi="Times New Roman" w:cs="Times New Roman"/>
          <w:sz w:val="28"/>
          <w:szCs w:val="28"/>
        </w:rPr>
        <w:t xml:space="preserve">зменения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02951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951">
        <w:rPr>
          <w:rFonts w:ascii="Times New Roman" w:hAnsi="Times New Roman" w:cs="Times New Roman"/>
          <w:sz w:val="28"/>
          <w:szCs w:val="28"/>
        </w:rPr>
        <w:t xml:space="preserve"> смет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02951">
        <w:rPr>
          <w:rFonts w:ascii="Times New Roman" w:hAnsi="Times New Roman" w:cs="Times New Roman"/>
          <w:sz w:val="28"/>
          <w:szCs w:val="28"/>
        </w:rPr>
        <w:t xml:space="preserve"> №7 от 27.04.2016 г. на сумму 850668 рублей,  на смету №15 от 02.08.2016г. на сумму 186572,00рублей,  на смету №24 от 26.10.2016 г. на сумму 1108441,69 рублей, и на сметы по переносам от 09.08.2016 №16, от 11.08.2016№17.</w:t>
      </w:r>
    </w:p>
    <w:p w:rsidR="0044440C" w:rsidRDefault="0044440C" w:rsidP="00444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02951">
        <w:rPr>
          <w:rFonts w:ascii="Times New Roman" w:eastAsia="Times New Roman" w:hAnsi="Times New Roman" w:cs="Times New Roman"/>
          <w:b/>
          <w:sz w:val="28"/>
          <w:szCs w:val="28"/>
        </w:rPr>
        <w:t xml:space="preserve">29,5 </w:t>
      </w:r>
      <w:r>
        <w:rPr>
          <w:rFonts w:ascii="Times New Roman" w:eastAsia="Times New Roman" w:hAnsi="Times New Roman" w:cs="Times New Roman"/>
          <w:sz w:val="28"/>
          <w:szCs w:val="28"/>
        </w:rPr>
        <w:t>тыс. рубле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Внесены в смету расходов 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>лимит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 xml:space="preserve"> бюджетных обязательств на 8370 рублей и  перенос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средств 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 xml:space="preserve"> по справке об изменениях сводной бюджетной росписи бюджета и лимитов бюджетных обязательств на 2016 год №93 от 27.09.2016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21113,71рублей. </w:t>
      </w:r>
    </w:p>
    <w:p w:rsidR="0044440C" w:rsidRPr="006430F7" w:rsidRDefault="0044440C" w:rsidP="0044440C">
      <w:pPr>
        <w:jc w:val="both"/>
        <w:rPr>
          <w:rFonts w:ascii="Times New Roman" w:hAnsi="Times New Roman" w:cs="Times New Roman"/>
          <w:sz w:val="28"/>
          <w:szCs w:val="28"/>
        </w:rPr>
      </w:pPr>
      <w:r w:rsidRPr="00CD5E93">
        <w:rPr>
          <w:rFonts w:ascii="Times New Roman" w:hAnsi="Times New Roman" w:cs="Times New Roman"/>
          <w:b/>
          <w:sz w:val="28"/>
          <w:szCs w:val="28"/>
        </w:rPr>
        <w:t>- 14 тыс. рублей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430F7">
        <w:rPr>
          <w:rFonts w:ascii="Times New Roman" w:hAnsi="Times New Roman" w:cs="Times New Roman"/>
          <w:sz w:val="28"/>
          <w:szCs w:val="28"/>
        </w:rPr>
        <w:t xml:space="preserve"> отчеты об исполнении контрактов подгот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430F7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6430F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6430F7">
        <w:rPr>
          <w:rFonts w:ascii="Times New Roman" w:hAnsi="Times New Roman" w:cs="Times New Roman"/>
          <w:sz w:val="28"/>
          <w:szCs w:val="28"/>
        </w:rPr>
        <w:t>размещ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6430F7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в сфере закупок.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430F7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Pr="006430F7">
        <w:rPr>
          <w:rFonts w:ascii="Times New Roman" w:hAnsi="Times New Roman" w:cs="Times New Roman"/>
          <w:sz w:val="28"/>
          <w:szCs w:val="28"/>
        </w:rPr>
        <w:t>ТЭК_Энерго</w:t>
      </w:r>
      <w:proofErr w:type="spellEnd"/>
      <w:r w:rsidRPr="006430F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подготовлено дополнительное соглашение н</w:t>
      </w:r>
      <w:r w:rsidRPr="006430F7">
        <w:rPr>
          <w:rFonts w:ascii="Times New Roman" w:hAnsi="Times New Roman" w:cs="Times New Roman"/>
          <w:sz w:val="28"/>
          <w:szCs w:val="28"/>
        </w:rPr>
        <w:t>а 13963,02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440C" w:rsidRPr="008A0D57" w:rsidRDefault="0044440C" w:rsidP="0044440C">
      <w:pPr>
        <w:jc w:val="both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b/>
          <w:i/>
          <w:sz w:val="28"/>
          <w:szCs w:val="28"/>
        </w:rPr>
        <w:t>По проверке целевого и эффективного использования бюджетных средств, выделенных на обеспечение деятельности  в МБДОУ детский сад комбинированного вида №3  "</w:t>
      </w:r>
      <w:proofErr w:type="spellStart"/>
      <w:r w:rsidRPr="008A0D57">
        <w:rPr>
          <w:rFonts w:ascii="Times New Roman" w:hAnsi="Times New Roman" w:cs="Times New Roman"/>
          <w:b/>
          <w:i/>
          <w:sz w:val="28"/>
          <w:szCs w:val="28"/>
        </w:rPr>
        <w:t>Ивушка</w:t>
      </w:r>
      <w:proofErr w:type="spellEnd"/>
      <w:r w:rsidRPr="008A0D57">
        <w:rPr>
          <w:rFonts w:ascii="Times New Roman" w:hAnsi="Times New Roman" w:cs="Times New Roman"/>
          <w:b/>
          <w:i/>
          <w:sz w:val="28"/>
          <w:szCs w:val="28"/>
        </w:rPr>
        <w:t>" г. Сельцо</w:t>
      </w:r>
      <w:r w:rsidRPr="008A0D57">
        <w:rPr>
          <w:rFonts w:ascii="Times New Roman" w:hAnsi="Times New Roman" w:cs="Times New Roman"/>
          <w:b/>
          <w:i/>
          <w:sz w:val="28"/>
          <w:szCs w:val="28"/>
        </w:rPr>
        <w:tab/>
        <w:t>Брянской области  за 2016 год и 1 квартал 2017 года</w:t>
      </w:r>
      <w:r w:rsidRPr="008A0D57">
        <w:rPr>
          <w:rFonts w:ascii="Times New Roman" w:hAnsi="Times New Roman" w:cs="Times New Roman"/>
          <w:sz w:val="28"/>
          <w:szCs w:val="28"/>
        </w:rPr>
        <w:t>.</w:t>
      </w:r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0D57">
        <w:rPr>
          <w:rFonts w:ascii="Times New Roman" w:eastAsia="Times New Roman" w:hAnsi="Times New Roman" w:cs="Times New Roman"/>
          <w:b/>
          <w:sz w:val="28"/>
          <w:szCs w:val="28"/>
        </w:rPr>
        <w:t>Прочие: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210,1 тыс. рублей в том числе:</w:t>
      </w:r>
    </w:p>
    <w:p w:rsidR="0044440C" w:rsidRPr="008A0D57" w:rsidRDefault="0044440C" w:rsidP="0044440C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sz w:val="28"/>
          <w:szCs w:val="28"/>
        </w:rPr>
        <w:t>Проверка показала, что  в годовой бюджетной отчетности за 2016 год на 01.01.2016 года, на 01.01.2017и на 01.04.2017 года особо ценное имущество числится в сумме 303,1тыс</w:t>
      </w:r>
      <w:proofErr w:type="gramStart"/>
      <w:r w:rsidRPr="008A0D5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A0D57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0D57">
        <w:rPr>
          <w:rFonts w:ascii="Times New Roman" w:hAnsi="Times New Roman" w:cs="Times New Roman"/>
          <w:sz w:val="28"/>
          <w:szCs w:val="28"/>
        </w:rPr>
        <w:t xml:space="preserve">(форма отчета 0503730,0503768). Отдел имущественных отношений, строительства, архитектуры, благоустройства и природопользования  администрации города Сельцо должен обеспечить внесение соответствующих сведений об особо ценном движимом имуществе бюджетных учреждений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 в реестр муниципальной собственности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округа. </w:t>
      </w:r>
    </w:p>
    <w:p w:rsidR="0044440C" w:rsidRPr="008A0D57" w:rsidRDefault="0044440C" w:rsidP="004444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sz w:val="28"/>
          <w:szCs w:val="28"/>
        </w:rPr>
        <w:t xml:space="preserve">Контрольно-счетная комиссия отметила, что постановление администрации города Сельцо№707 от 14.12.2015 года исполнено не в полном объеме, так как в реестре муниципальной собственности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 на момент проверки числится особо ценное имущество на сумму 93,0тыс. рублей, не было включено особо ценное имущество на сумму 210,1 тыс. рублей. </w:t>
      </w:r>
      <w:proofErr w:type="gramStart"/>
      <w:r w:rsidRPr="008A0D57">
        <w:rPr>
          <w:rFonts w:ascii="Times New Roman" w:hAnsi="Times New Roman" w:cs="Times New Roman"/>
          <w:sz w:val="28"/>
          <w:szCs w:val="28"/>
        </w:rPr>
        <w:t xml:space="preserve">Во время  проверки  подготовлен в реестр муниципальной собственности включено дополнительно  особо ценное имущество на  сумму 210,1тыс. рублей. </w:t>
      </w:r>
      <w:proofErr w:type="gramEnd"/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30EF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 По «Проверке целевого и эффективного использования бюджетных средств, выделенных на обеспечение деятельности   муниципального бюджетного учреждения  культуры «Дворец культуры им. В.В. </w:t>
      </w:r>
      <w:proofErr w:type="spellStart"/>
      <w:r w:rsidRPr="001330EF">
        <w:rPr>
          <w:rFonts w:ascii="Times New Roman" w:hAnsi="Times New Roman" w:cs="Times New Roman"/>
          <w:b/>
          <w:i/>
          <w:sz w:val="28"/>
          <w:szCs w:val="28"/>
        </w:rPr>
        <w:t>Мейпариани</w:t>
      </w:r>
      <w:proofErr w:type="spellEnd"/>
      <w:r w:rsidRPr="001330EF">
        <w:rPr>
          <w:rFonts w:ascii="Times New Roman" w:hAnsi="Times New Roman" w:cs="Times New Roman"/>
          <w:b/>
          <w:i/>
          <w:sz w:val="28"/>
          <w:szCs w:val="28"/>
        </w:rPr>
        <w:t>»   г. Сельцо Брянской области за 2016 год и 1 квартал 2017 года»</w:t>
      </w:r>
      <w:r>
        <w:rPr>
          <w:rFonts w:ascii="Times New Roman" w:hAnsi="Times New Roman" w:cs="Times New Roman"/>
          <w:b/>
          <w:i/>
          <w:sz w:val="28"/>
          <w:szCs w:val="28"/>
        </w:rPr>
        <w:t>-1511,0 тыс. рублей;</w:t>
      </w:r>
    </w:p>
    <w:p w:rsidR="0044440C" w:rsidRPr="001330EF" w:rsidRDefault="0044440C" w:rsidP="004444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1330EF">
        <w:rPr>
          <w:rFonts w:ascii="Times New Roman" w:hAnsi="Times New Roman" w:cs="Times New Roman"/>
          <w:b/>
          <w:sz w:val="28"/>
          <w:szCs w:val="28"/>
        </w:rPr>
        <w:t>1511,0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0EF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Pr="001330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30EF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1330EF">
        <w:rPr>
          <w:rFonts w:ascii="Times New Roman" w:hAnsi="Times New Roman" w:cs="Times New Roman"/>
          <w:sz w:val="28"/>
          <w:szCs w:val="28"/>
        </w:rPr>
        <w:t>а момент проверки  реестра муниципального имущества излишне разнесено движимое имущество, балансовая стоимость которого превышает 50 тыс. рублей на сумму 735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330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1330EF">
        <w:rPr>
          <w:rFonts w:ascii="Times New Roman" w:hAnsi="Times New Roman" w:cs="Times New Roman"/>
          <w:sz w:val="28"/>
          <w:szCs w:val="28"/>
        </w:rPr>
        <w:t xml:space="preserve"> рублей, и вообще отсутствует иное движимое имущество, без которого осуществление бюджетным учреждением </w:t>
      </w:r>
      <w:proofErr w:type="spellStart"/>
      <w:r w:rsidRPr="001330E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1330EF">
        <w:rPr>
          <w:rFonts w:ascii="Times New Roman" w:hAnsi="Times New Roman" w:cs="Times New Roman"/>
          <w:sz w:val="28"/>
          <w:szCs w:val="28"/>
        </w:rPr>
        <w:t xml:space="preserve"> городского округа предусмотренных его уставом основных видов деятельности будет существенно затруднено и которое отнесено в соответствии с пунктом 1 постановления администрации города Сельцо №45/1 от  01.02.2011 года к определенному виду особо ценного имущества на сумму  775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330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1330E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330EF">
        <w:rPr>
          <w:rFonts w:ascii="Times New Roman" w:hAnsi="Times New Roman" w:cs="Times New Roman"/>
          <w:sz w:val="28"/>
          <w:szCs w:val="28"/>
        </w:rPr>
        <w:t xml:space="preserve">ублей, </w:t>
      </w:r>
      <w:r w:rsidRPr="001330EF">
        <w:rPr>
          <w:rFonts w:ascii="Times New Roman" w:hAnsi="Times New Roman" w:cs="Times New Roman"/>
          <w:b/>
          <w:sz w:val="28"/>
          <w:szCs w:val="28"/>
        </w:rPr>
        <w:t>т.е. всего разница составляет 1511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330EF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Pr="001330EF">
        <w:rPr>
          <w:rFonts w:ascii="Times New Roman" w:hAnsi="Times New Roman" w:cs="Times New Roman"/>
          <w:b/>
          <w:sz w:val="28"/>
          <w:szCs w:val="28"/>
        </w:rPr>
        <w:t>рублей.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0EF">
        <w:rPr>
          <w:rFonts w:ascii="Times New Roman" w:hAnsi="Times New Roman" w:cs="Times New Roman"/>
          <w:sz w:val="28"/>
          <w:szCs w:val="28"/>
        </w:rPr>
        <w:t xml:space="preserve">Во время  проверки  внесены изменения в реестр муниципальной собственности </w:t>
      </w:r>
      <w:r w:rsidRPr="001330EF">
        <w:rPr>
          <w:rFonts w:ascii="Times New Roman" w:hAnsi="Times New Roman" w:cs="Times New Roman"/>
          <w:b/>
          <w:sz w:val="28"/>
          <w:szCs w:val="28"/>
        </w:rPr>
        <w:t>на  сумму 1511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330EF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тыс.</w:t>
      </w:r>
      <w:r w:rsidRPr="001330EF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1330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7E93" w:rsidRPr="002A3BA1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3BA1">
        <w:rPr>
          <w:rFonts w:ascii="Times New Roman" w:hAnsi="Times New Roman" w:cs="Times New Roman"/>
          <w:b/>
          <w:bCs/>
          <w:sz w:val="28"/>
          <w:szCs w:val="28"/>
        </w:rPr>
        <w:t>3.3. Меры, принятые по устранению нарушений,</w:t>
      </w:r>
      <w:r w:rsidR="00B56C56" w:rsidRPr="002A3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3BA1">
        <w:rPr>
          <w:rFonts w:ascii="Times New Roman" w:hAnsi="Times New Roman" w:cs="Times New Roman"/>
          <w:b/>
          <w:bCs/>
          <w:sz w:val="28"/>
          <w:szCs w:val="28"/>
        </w:rPr>
        <w:t xml:space="preserve">выявленных Контрольно-счетной </w:t>
      </w:r>
      <w:r w:rsidR="00B56C56" w:rsidRPr="002A3BA1">
        <w:rPr>
          <w:rFonts w:ascii="Times New Roman" w:hAnsi="Times New Roman" w:cs="Times New Roman"/>
          <w:b/>
          <w:bCs/>
          <w:sz w:val="28"/>
          <w:szCs w:val="28"/>
        </w:rPr>
        <w:t>комиссией</w:t>
      </w:r>
    </w:p>
    <w:p w:rsidR="00B56C56" w:rsidRPr="00B56C56" w:rsidRDefault="00B56C56" w:rsidP="00B56C56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233">
        <w:rPr>
          <w:rFonts w:ascii="Times New Roman" w:hAnsi="Times New Roman" w:cs="Times New Roman"/>
          <w:sz w:val="28"/>
          <w:szCs w:val="28"/>
        </w:rPr>
        <w:t xml:space="preserve">        По итогам контрольных</w:t>
      </w:r>
      <w:r w:rsidRPr="00B56C56">
        <w:rPr>
          <w:rFonts w:ascii="Times New Roman" w:hAnsi="Times New Roman" w:cs="Times New Roman"/>
          <w:sz w:val="28"/>
          <w:szCs w:val="28"/>
        </w:rPr>
        <w:t xml:space="preserve"> мероприятий, проведенных за  </w:t>
      </w:r>
      <w:r w:rsidR="002A3BA1">
        <w:rPr>
          <w:rFonts w:ascii="Times New Roman" w:hAnsi="Times New Roman" w:cs="Times New Roman"/>
          <w:sz w:val="28"/>
          <w:szCs w:val="28"/>
        </w:rPr>
        <w:t xml:space="preserve">1 </w:t>
      </w:r>
      <w:r w:rsidR="00096233">
        <w:rPr>
          <w:rFonts w:ascii="Times New Roman" w:hAnsi="Times New Roman" w:cs="Times New Roman"/>
          <w:sz w:val="28"/>
          <w:szCs w:val="28"/>
        </w:rPr>
        <w:t>полугодие</w:t>
      </w:r>
      <w:r w:rsidRPr="00B56C56">
        <w:rPr>
          <w:rFonts w:ascii="Times New Roman" w:hAnsi="Times New Roman" w:cs="Times New Roman"/>
          <w:sz w:val="28"/>
          <w:szCs w:val="28"/>
        </w:rPr>
        <w:t xml:space="preserve"> 201</w:t>
      </w:r>
      <w:r w:rsidR="002A3BA1">
        <w:rPr>
          <w:rFonts w:ascii="Times New Roman" w:hAnsi="Times New Roman" w:cs="Times New Roman"/>
          <w:sz w:val="28"/>
          <w:szCs w:val="28"/>
        </w:rPr>
        <w:t>7</w:t>
      </w:r>
      <w:r w:rsidRPr="00B56C56">
        <w:rPr>
          <w:rFonts w:ascii="Times New Roman" w:hAnsi="Times New Roman" w:cs="Times New Roman"/>
          <w:sz w:val="28"/>
          <w:szCs w:val="28"/>
        </w:rPr>
        <w:t xml:space="preserve"> года, руководителям проверенных предприятий и учреждений направлено </w:t>
      </w:r>
      <w:r w:rsidR="00096233">
        <w:rPr>
          <w:rFonts w:ascii="Times New Roman" w:hAnsi="Times New Roman" w:cs="Times New Roman"/>
          <w:sz w:val="28"/>
          <w:szCs w:val="28"/>
        </w:rPr>
        <w:t>3</w:t>
      </w:r>
      <w:r w:rsidRPr="00B56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>представлени</w:t>
      </w:r>
      <w:r w:rsidR="00096233">
        <w:rPr>
          <w:rFonts w:ascii="Times New Roman" w:hAnsi="Times New Roman" w:cs="Times New Roman"/>
          <w:sz w:val="28"/>
          <w:szCs w:val="28"/>
        </w:rPr>
        <w:t>я</w:t>
      </w:r>
      <w:r w:rsidRPr="00B56C56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 для принятия мер по устранению выявленных нарушений. </w:t>
      </w:r>
      <w:r w:rsidRPr="00B56C56">
        <w:rPr>
          <w:rFonts w:ascii="Times New Roman" w:hAnsi="Times New Roman" w:cs="Times New Roman"/>
          <w:sz w:val="28"/>
          <w:szCs w:val="28"/>
        </w:rPr>
        <w:tab/>
      </w:r>
      <w:r w:rsidRPr="00B56C56">
        <w:rPr>
          <w:rFonts w:ascii="Times New Roman" w:eastAsia="Calibri" w:hAnsi="Times New Roman" w:cs="Times New Roman"/>
          <w:sz w:val="28"/>
          <w:szCs w:val="28"/>
        </w:rPr>
        <w:t>Все</w:t>
      </w:r>
      <w:r w:rsidR="00096233">
        <w:rPr>
          <w:rFonts w:ascii="Times New Roman" w:eastAsia="Calibri" w:hAnsi="Times New Roman" w:cs="Times New Roman"/>
          <w:sz w:val="28"/>
          <w:szCs w:val="28"/>
        </w:rPr>
        <w:t>го выявлено нарушений на сумму 4265,2</w:t>
      </w:r>
      <w:r w:rsidRPr="00B56C56">
        <w:rPr>
          <w:rFonts w:ascii="Times New Roman" w:eastAsia="Calibri" w:hAnsi="Times New Roman" w:cs="Times New Roman"/>
          <w:sz w:val="28"/>
          <w:szCs w:val="28"/>
        </w:rPr>
        <w:t xml:space="preserve">тыс. рублей, устранено нарушений на сумму </w:t>
      </w:r>
      <w:r w:rsidR="00096233">
        <w:rPr>
          <w:rFonts w:ascii="Times New Roman" w:eastAsia="Calibri" w:hAnsi="Times New Roman" w:cs="Times New Roman"/>
          <w:sz w:val="28"/>
          <w:szCs w:val="28"/>
        </w:rPr>
        <w:t>4008,2</w:t>
      </w:r>
      <w:r w:rsidRPr="00B56C56">
        <w:rPr>
          <w:rFonts w:ascii="Times New Roman" w:eastAsia="Calibri" w:hAnsi="Times New Roman" w:cs="Times New Roman"/>
          <w:sz w:val="28"/>
          <w:szCs w:val="28"/>
        </w:rPr>
        <w:t xml:space="preserve">тыс. рублей. </w:t>
      </w:r>
      <w:r w:rsidRPr="00B56C56">
        <w:rPr>
          <w:rFonts w:ascii="Times New Roman" w:hAnsi="Times New Roman" w:cs="Times New Roman"/>
          <w:sz w:val="28"/>
          <w:szCs w:val="28"/>
        </w:rPr>
        <w:t>Материалы всех контрольных мероприятий направлены Главе города Сельцо, Главе администрации города Сельцо.</w:t>
      </w:r>
      <w:r w:rsidR="004E353F">
        <w:rPr>
          <w:rFonts w:ascii="Times New Roman" w:hAnsi="Times New Roman" w:cs="Times New Roman"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>Отчет по контрольн</w:t>
      </w:r>
      <w:r w:rsidR="004E353F">
        <w:rPr>
          <w:rFonts w:ascii="Times New Roman" w:hAnsi="Times New Roman" w:cs="Times New Roman"/>
          <w:sz w:val="28"/>
          <w:szCs w:val="28"/>
        </w:rPr>
        <w:t>ому</w:t>
      </w:r>
      <w:r w:rsidRPr="00B56C5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E353F">
        <w:rPr>
          <w:rFonts w:ascii="Times New Roman" w:hAnsi="Times New Roman" w:cs="Times New Roman"/>
          <w:sz w:val="28"/>
          <w:szCs w:val="28"/>
        </w:rPr>
        <w:t>ю</w:t>
      </w:r>
      <w:r w:rsidRPr="00B56C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6C56">
        <w:rPr>
          <w:rFonts w:ascii="Times New Roman" w:hAnsi="Times New Roman" w:cs="Times New Roman"/>
          <w:sz w:val="28"/>
          <w:szCs w:val="28"/>
        </w:rPr>
        <w:t>направлены</w:t>
      </w:r>
      <w:proofErr w:type="gramEnd"/>
      <w:r w:rsidRPr="00B56C56">
        <w:rPr>
          <w:rFonts w:ascii="Times New Roman" w:hAnsi="Times New Roman" w:cs="Times New Roman"/>
          <w:sz w:val="28"/>
          <w:szCs w:val="28"/>
        </w:rPr>
        <w:t xml:space="preserve">  в прокуратуру.</w:t>
      </w:r>
    </w:p>
    <w:p w:rsidR="00B56C56" w:rsidRPr="00B56C56" w:rsidRDefault="00B56C56" w:rsidP="00B56C5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ab/>
      </w:r>
      <w:r w:rsidRPr="00B56C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 xml:space="preserve">Контрольно-счетной комиссией постоянно осуществляется </w:t>
      </w:r>
      <w:proofErr w:type="gramStart"/>
      <w:r w:rsidRPr="00B56C5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6C56">
        <w:rPr>
          <w:rFonts w:ascii="Times New Roman" w:hAnsi="Times New Roman" w:cs="Times New Roman"/>
          <w:sz w:val="28"/>
          <w:szCs w:val="28"/>
        </w:rPr>
        <w:t xml:space="preserve"> неисполненными представлениями. </w:t>
      </w:r>
    </w:p>
    <w:p w:rsidR="00B56C56" w:rsidRPr="00B56C56" w:rsidRDefault="00B56C56" w:rsidP="00B56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>По результатам контрольных мероприятий от проверяемых организаций получена информация о привлечении к дисциплинарной ответственности</w:t>
      </w:r>
      <w:r w:rsidR="004E353F">
        <w:rPr>
          <w:rFonts w:ascii="Times New Roman" w:hAnsi="Times New Roman" w:cs="Times New Roman"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 xml:space="preserve"> </w:t>
      </w:r>
      <w:r w:rsidR="00096233">
        <w:rPr>
          <w:rFonts w:ascii="Times New Roman" w:hAnsi="Times New Roman" w:cs="Times New Roman"/>
          <w:sz w:val="28"/>
          <w:szCs w:val="28"/>
        </w:rPr>
        <w:t>3</w:t>
      </w:r>
      <w:r w:rsidRPr="00B56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>должностных лиц</w:t>
      </w:r>
      <w:r w:rsidR="00096233">
        <w:rPr>
          <w:rFonts w:ascii="Times New Roman" w:hAnsi="Times New Roman" w:cs="Times New Roman"/>
          <w:sz w:val="28"/>
          <w:szCs w:val="28"/>
        </w:rPr>
        <w:t xml:space="preserve">.  Исполнение  представления по МБУК «Дворец культуры» находится </w:t>
      </w:r>
      <w:r w:rsidR="00096233" w:rsidRPr="00096233">
        <w:rPr>
          <w:rFonts w:ascii="Times New Roman" w:hAnsi="Times New Roman" w:cs="Times New Roman"/>
          <w:b/>
          <w:i/>
          <w:sz w:val="28"/>
          <w:szCs w:val="28"/>
        </w:rPr>
        <w:t>на контроле</w:t>
      </w:r>
      <w:r w:rsidR="00096233">
        <w:rPr>
          <w:rFonts w:ascii="Times New Roman" w:hAnsi="Times New Roman" w:cs="Times New Roman"/>
          <w:sz w:val="28"/>
          <w:szCs w:val="28"/>
        </w:rPr>
        <w:t>.</w:t>
      </w:r>
    </w:p>
    <w:p w:rsidR="00947E93" w:rsidRPr="00AA1836" w:rsidRDefault="00B56C56" w:rsidP="00B56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7E93" w:rsidRPr="00AA1836">
        <w:rPr>
          <w:rFonts w:ascii="Times New Roman" w:hAnsi="Times New Roman" w:cs="Times New Roman"/>
          <w:b/>
          <w:bCs/>
          <w:sz w:val="28"/>
          <w:szCs w:val="28"/>
        </w:rPr>
        <w:t>4. Экспертно-аналитическая деятельность</w:t>
      </w:r>
    </w:p>
    <w:p w:rsidR="00947E93" w:rsidRPr="00AA1836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>4.1. Характеристика экспертно-аналитических мероприятий</w:t>
      </w:r>
    </w:p>
    <w:p w:rsidR="00B56C56" w:rsidRPr="000949C8" w:rsidRDefault="00B56C56" w:rsidP="00B56C5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E353F">
        <w:rPr>
          <w:rFonts w:ascii="Times New Roman" w:hAnsi="Times New Roman" w:cs="Times New Roman"/>
          <w:sz w:val="28"/>
          <w:szCs w:val="28"/>
        </w:rPr>
        <w:t xml:space="preserve">1 </w:t>
      </w:r>
      <w:r w:rsidR="00096233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</w:t>
      </w:r>
      <w:r w:rsidR="004E353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096233">
        <w:rPr>
          <w:rFonts w:ascii="Times New Roman" w:hAnsi="Times New Roman" w:cs="Times New Roman"/>
          <w:sz w:val="28"/>
          <w:szCs w:val="28"/>
        </w:rPr>
        <w:t>22</w:t>
      </w:r>
      <w:r w:rsidR="00947E93" w:rsidRPr="00947E93">
        <w:rPr>
          <w:rFonts w:ascii="Times New Roman" w:hAnsi="Times New Roman" w:cs="Times New Roman"/>
          <w:sz w:val="28"/>
          <w:szCs w:val="28"/>
        </w:rPr>
        <w:t>экспертно-аналитических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949C8">
        <w:rPr>
          <w:sz w:val="28"/>
          <w:szCs w:val="28"/>
        </w:rPr>
        <w:t>в том числе:</w:t>
      </w:r>
    </w:p>
    <w:p w:rsidR="00B56C56" w:rsidRPr="00B56C56" w:rsidRDefault="00B56C56" w:rsidP="000C2715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 xml:space="preserve">экспертиза </w:t>
      </w:r>
      <w:r w:rsidR="004E353F">
        <w:rPr>
          <w:rFonts w:ascii="Times New Roman" w:hAnsi="Times New Roman" w:cs="Times New Roman"/>
          <w:sz w:val="28"/>
          <w:szCs w:val="28"/>
        </w:rPr>
        <w:t>6</w:t>
      </w:r>
      <w:r w:rsidRPr="00B56C56">
        <w:rPr>
          <w:rFonts w:ascii="Times New Roman" w:hAnsi="Times New Roman" w:cs="Times New Roman"/>
          <w:sz w:val="28"/>
          <w:szCs w:val="28"/>
        </w:rPr>
        <w:t xml:space="preserve"> проектов решений Совета народных депутатов города Сельцо и подготовка заключений;</w:t>
      </w:r>
    </w:p>
    <w:p w:rsidR="00B56C56" w:rsidRDefault="00B56C56" w:rsidP="000C2715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lastRenderedPageBreak/>
        <w:t>внешняя проверка годовой бюджетной отчетности за 201</w:t>
      </w:r>
      <w:r w:rsidR="004E353F">
        <w:rPr>
          <w:rFonts w:ascii="Times New Roman" w:hAnsi="Times New Roman" w:cs="Times New Roman"/>
          <w:sz w:val="28"/>
          <w:szCs w:val="28"/>
        </w:rPr>
        <w:t>6</w:t>
      </w:r>
      <w:r w:rsidRPr="00B56C56">
        <w:rPr>
          <w:rFonts w:ascii="Times New Roman" w:hAnsi="Times New Roman" w:cs="Times New Roman"/>
          <w:sz w:val="28"/>
          <w:szCs w:val="28"/>
        </w:rPr>
        <w:t xml:space="preserve"> год </w:t>
      </w:r>
      <w:r w:rsidR="00096233">
        <w:rPr>
          <w:rFonts w:ascii="Times New Roman" w:hAnsi="Times New Roman" w:cs="Times New Roman"/>
          <w:sz w:val="28"/>
          <w:szCs w:val="28"/>
        </w:rPr>
        <w:t>6</w:t>
      </w:r>
      <w:r w:rsidRPr="00B56C56">
        <w:rPr>
          <w:rFonts w:ascii="Times New Roman" w:hAnsi="Times New Roman" w:cs="Times New Roman"/>
          <w:sz w:val="28"/>
          <w:szCs w:val="28"/>
        </w:rPr>
        <w:t xml:space="preserve"> главных администраторов средств бюджета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 и  подготовка заключений;</w:t>
      </w:r>
    </w:p>
    <w:p w:rsidR="00096233" w:rsidRPr="00B56C56" w:rsidRDefault="00096233" w:rsidP="000C2715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внешняя проверка отчета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за 2016 год;</w:t>
      </w:r>
    </w:p>
    <w:p w:rsidR="00B56C56" w:rsidRPr="00B56C56" w:rsidRDefault="00B56C56" w:rsidP="00B56C56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 xml:space="preserve"> ежеквартальный мониторинг социально-экономической ситуации 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B56C56" w:rsidRPr="00E02CBF" w:rsidRDefault="00B56C56" w:rsidP="00B56C56">
      <w:pPr>
        <w:shd w:val="clear" w:color="auto" w:fill="FFFFFF"/>
        <w:tabs>
          <w:tab w:val="left" w:pos="567"/>
        </w:tabs>
        <w:spacing w:after="0"/>
        <w:jc w:val="both"/>
        <w:rPr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 xml:space="preserve">        оперативный анализ исполнения бюджета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B56C56" w:rsidRDefault="00B56C56" w:rsidP="002A7D65">
      <w:p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 xml:space="preserve"> ежеквартальный </w:t>
      </w:r>
      <w:r w:rsidRPr="00B56C56">
        <w:rPr>
          <w:rFonts w:ascii="Times New Roman" w:hAnsi="Times New Roman" w:cs="Times New Roman"/>
          <w:sz w:val="28"/>
          <w:szCs w:val="28"/>
        </w:rPr>
        <w:tab/>
        <w:t xml:space="preserve">мониторинг мер, принимаемых в области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96233">
        <w:rPr>
          <w:rFonts w:ascii="Times New Roman" w:hAnsi="Times New Roman" w:cs="Times New Roman"/>
          <w:sz w:val="28"/>
          <w:szCs w:val="28"/>
        </w:rPr>
        <w:t>;</w:t>
      </w:r>
    </w:p>
    <w:p w:rsidR="00096233" w:rsidRPr="00B56C56" w:rsidRDefault="00096233" w:rsidP="002A7D65">
      <w:p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6233">
        <w:rPr>
          <w:rFonts w:ascii="Times New Roman" w:hAnsi="Times New Roman" w:cs="Times New Roman"/>
          <w:sz w:val="28"/>
          <w:szCs w:val="28"/>
        </w:rPr>
        <w:t>проверка эффективности муниципальных программ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6C56" w:rsidRDefault="00B56C56" w:rsidP="002A7D65">
      <w:pPr>
        <w:shd w:val="clear" w:color="auto" w:fill="FFFFFF"/>
        <w:tabs>
          <w:tab w:val="left" w:pos="567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A7D65">
        <w:rPr>
          <w:rFonts w:ascii="Times New Roman" w:hAnsi="Times New Roman" w:cs="Times New Roman"/>
          <w:sz w:val="28"/>
          <w:szCs w:val="28"/>
        </w:rPr>
        <w:t xml:space="preserve">В результате проведенных экспертно-аналитических мероприятий </w:t>
      </w:r>
      <w:r w:rsidR="002A7D65" w:rsidRPr="002A7D65">
        <w:rPr>
          <w:rFonts w:ascii="Times New Roman" w:hAnsi="Times New Roman" w:cs="Times New Roman"/>
          <w:sz w:val="28"/>
          <w:szCs w:val="28"/>
        </w:rPr>
        <w:t>подготовлено</w:t>
      </w:r>
      <w:r w:rsidR="004E353F">
        <w:rPr>
          <w:rFonts w:ascii="Times New Roman" w:hAnsi="Times New Roman" w:cs="Times New Roman"/>
          <w:sz w:val="28"/>
          <w:szCs w:val="28"/>
        </w:rPr>
        <w:t xml:space="preserve"> </w:t>
      </w:r>
      <w:r w:rsidR="00096233">
        <w:rPr>
          <w:rFonts w:ascii="Times New Roman" w:hAnsi="Times New Roman" w:cs="Times New Roman"/>
          <w:sz w:val="28"/>
          <w:szCs w:val="28"/>
        </w:rPr>
        <w:t>29</w:t>
      </w:r>
      <w:r w:rsidR="002A7D65" w:rsidRPr="002A7D65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4E353F">
        <w:rPr>
          <w:rFonts w:ascii="Times New Roman" w:hAnsi="Times New Roman" w:cs="Times New Roman"/>
          <w:sz w:val="28"/>
          <w:szCs w:val="28"/>
        </w:rPr>
        <w:t>й</w:t>
      </w:r>
      <w:r w:rsidR="002A7D65" w:rsidRPr="002A7D65">
        <w:rPr>
          <w:rFonts w:ascii="Times New Roman" w:hAnsi="Times New Roman" w:cs="Times New Roman"/>
          <w:sz w:val="28"/>
          <w:szCs w:val="28"/>
        </w:rPr>
        <w:t xml:space="preserve"> Контрольно-счетной комиссией</w:t>
      </w:r>
      <w:r w:rsidR="002A7D65">
        <w:rPr>
          <w:sz w:val="28"/>
          <w:szCs w:val="28"/>
        </w:rPr>
        <w:t>.</w:t>
      </w:r>
      <w:r w:rsidRPr="000949C8">
        <w:rPr>
          <w:sz w:val="28"/>
          <w:szCs w:val="28"/>
        </w:rPr>
        <w:t xml:space="preserve">  </w:t>
      </w: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>5. Информирование общественности и взаимодействие</w:t>
      </w: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Контрольно-счетной </w:t>
      </w:r>
      <w:r w:rsidR="00B223A2" w:rsidRPr="00B223A2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>5.1. Информирование общественности</w:t>
      </w:r>
    </w:p>
    <w:p w:rsidR="00947E93" w:rsidRPr="00947E93" w:rsidRDefault="00B223A2" w:rsidP="00B22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В целях обеспечения доступа к информации о своей деятельности</w:t>
      </w:r>
    </w:p>
    <w:p w:rsidR="00947E93" w:rsidRPr="00947E93" w:rsidRDefault="00947E93" w:rsidP="00B22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Контрольно-счетная </w:t>
      </w:r>
      <w:r w:rsidR="00B223A2">
        <w:rPr>
          <w:rFonts w:ascii="Times New Roman" w:hAnsi="Times New Roman" w:cs="Times New Roman"/>
          <w:sz w:val="28"/>
          <w:szCs w:val="28"/>
        </w:rPr>
        <w:t>комиссия</w:t>
      </w:r>
      <w:r w:rsidRPr="00947E93">
        <w:rPr>
          <w:rFonts w:ascii="Times New Roman" w:hAnsi="Times New Roman" w:cs="Times New Roman"/>
          <w:sz w:val="28"/>
          <w:szCs w:val="28"/>
        </w:rPr>
        <w:t xml:space="preserve"> размещает на официальном сайте </w:t>
      </w:r>
      <w:r w:rsidR="00B223A2">
        <w:rPr>
          <w:rFonts w:ascii="Times New Roman" w:hAnsi="Times New Roman" w:cs="Times New Roman"/>
          <w:sz w:val="28"/>
          <w:szCs w:val="28"/>
        </w:rPr>
        <w:t>администрации города Сельцо</w:t>
      </w:r>
      <w:r w:rsidRPr="00947E93">
        <w:rPr>
          <w:rFonts w:ascii="Times New Roman" w:hAnsi="Times New Roman" w:cs="Times New Roman"/>
          <w:sz w:val="28"/>
          <w:szCs w:val="28"/>
        </w:rPr>
        <w:t xml:space="preserve"> в сети Интернет информацию о деятельности Контрольно-счетной </w:t>
      </w:r>
      <w:r w:rsidR="00B223A2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947E93">
        <w:rPr>
          <w:rFonts w:ascii="Times New Roman" w:hAnsi="Times New Roman" w:cs="Times New Roman"/>
          <w:sz w:val="28"/>
          <w:szCs w:val="28"/>
        </w:rPr>
        <w:t>по всем основным направлениям</w:t>
      </w:r>
      <w:r w:rsidR="00B223A2">
        <w:rPr>
          <w:rFonts w:ascii="Times New Roman" w:hAnsi="Times New Roman" w:cs="Times New Roman"/>
          <w:sz w:val="28"/>
          <w:szCs w:val="28"/>
        </w:rPr>
        <w:t>. Отчет о работе Контрольно-счетной комиссии  за 201</w:t>
      </w:r>
      <w:r w:rsidR="004E353F">
        <w:rPr>
          <w:rFonts w:ascii="Times New Roman" w:hAnsi="Times New Roman" w:cs="Times New Roman"/>
          <w:sz w:val="28"/>
          <w:szCs w:val="28"/>
        </w:rPr>
        <w:t>6</w:t>
      </w:r>
      <w:r w:rsidR="00B223A2">
        <w:rPr>
          <w:rFonts w:ascii="Times New Roman" w:hAnsi="Times New Roman" w:cs="Times New Roman"/>
          <w:sz w:val="28"/>
          <w:szCs w:val="28"/>
        </w:rPr>
        <w:t xml:space="preserve"> год обнародован в местной газете « </w:t>
      </w:r>
      <w:proofErr w:type="spellStart"/>
      <w:r w:rsidR="00B223A2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B223A2"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>5.2. Взаимодействие с Контрольно-счётной палатой Брянской области и</w:t>
      </w:r>
      <w:r w:rsidR="00B223A2" w:rsidRPr="00B223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23A2">
        <w:rPr>
          <w:rFonts w:ascii="Times New Roman" w:hAnsi="Times New Roman" w:cs="Times New Roman"/>
          <w:b/>
          <w:bCs/>
          <w:sz w:val="28"/>
          <w:szCs w:val="28"/>
        </w:rPr>
        <w:t>Ассоциацией контрольно-счётных органов Брянской области, а также с</w:t>
      </w:r>
      <w:r w:rsidR="00B223A2" w:rsidRPr="00B223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23A2">
        <w:rPr>
          <w:rFonts w:ascii="Times New Roman" w:hAnsi="Times New Roman" w:cs="Times New Roman"/>
          <w:b/>
          <w:bCs/>
          <w:sz w:val="28"/>
          <w:szCs w:val="28"/>
        </w:rPr>
        <w:t>правоохранительными органами и общественными организациями</w:t>
      </w:r>
      <w:r w:rsidR="00AA183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Контрольно-счетная </w:t>
      </w:r>
      <w:r w:rsidR="00B223A2">
        <w:rPr>
          <w:rFonts w:ascii="Times New Roman" w:hAnsi="Times New Roman" w:cs="Times New Roman"/>
          <w:sz w:val="28"/>
          <w:szCs w:val="28"/>
        </w:rPr>
        <w:t>комиссия</w:t>
      </w:r>
      <w:r w:rsidRPr="00947E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в принима</w:t>
      </w:r>
      <w:r w:rsidR="004E353F">
        <w:rPr>
          <w:rFonts w:ascii="Times New Roman" w:hAnsi="Times New Roman" w:cs="Times New Roman"/>
          <w:sz w:val="28"/>
          <w:szCs w:val="28"/>
        </w:rPr>
        <w:t>ет</w:t>
      </w:r>
      <w:proofErr w:type="gramEnd"/>
      <w:r w:rsidRPr="00947E93">
        <w:rPr>
          <w:rFonts w:ascii="Times New Roman" w:hAnsi="Times New Roman" w:cs="Times New Roman"/>
          <w:sz w:val="28"/>
          <w:szCs w:val="28"/>
        </w:rPr>
        <w:t xml:space="preserve"> активное участие в</w:t>
      </w:r>
      <w:r w:rsidR="00B223A2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работе Ассоциации контрольно-счетных органов Брянской области.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Сотрудник Контрольно-счетной </w:t>
      </w:r>
      <w:r w:rsidR="00B223A2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947E93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4E353F">
        <w:rPr>
          <w:rFonts w:ascii="Times New Roman" w:hAnsi="Times New Roman" w:cs="Times New Roman"/>
          <w:sz w:val="28"/>
          <w:szCs w:val="28"/>
        </w:rPr>
        <w:t xml:space="preserve">ет </w:t>
      </w:r>
      <w:r w:rsidRPr="00947E93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4E353F">
        <w:rPr>
          <w:rFonts w:ascii="Times New Roman" w:hAnsi="Times New Roman" w:cs="Times New Roman"/>
          <w:sz w:val="28"/>
          <w:szCs w:val="28"/>
        </w:rPr>
        <w:t>к</w:t>
      </w:r>
      <w:r w:rsidRPr="00947E93">
        <w:rPr>
          <w:rFonts w:ascii="Times New Roman" w:hAnsi="Times New Roman" w:cs="Times New Roman"/>
          <w:sz w:val="28"/>
          <w:szCs w:val="28"/>
        </w:rPr>
        <w:t>онференциях,</w:t>
      </w:r>
      <w:r w:rsidR="00B223A2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семинарах, «круглых столах», проходивших в Брянске.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В 201</w:t>
      </w:r>
      <w:r w:rsidR="00B223A2">
        <w:rPr>
          <w:rFonts w:ascii="Times New Roman" w:hAnsi="Times New Roman" w:cs="Times New Roman"/>
          <w:sz w:val="28"/>
          <w:szCs w:val="28"/>
        </w:rPr>
        <w:t>6</w:t>
      </w:r>
      <w:r w:rsidRPr="00947E93">
        <w:rPr>
          <w:rFonts w:ascii="Times New Roman" w:hAnsi="Times New Roman" w:cs="Times New Roman"/>
          <w:sz w:val="28"/>
          <w:szCs w:val="28"/>
        </w:rPr>
        <w:t xml:space="preserve"> году заключены соглашения о сотрудничестве между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947E93">
        <w:rPr>
          <w:rFonts w:ascii="Times New Roman" w:hAnsi="Times New Roman" w:cs="Times New Roman"/>
          <w:sz w:val="28"/>
          <w:szCs w:val="28"/>
        </w:rPr>
        <w:t>онтрольно-</w:t>
      </w:r>
    </w:p>
    <w:p w:rsidR="00B223A2" w:rsidRDefault="00947E93" w:rsidP="00B22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счетной </w:t>
      </w:r>
      <w:r w:rsidR="00B223A2">
        <w:rPr>
          <w:rFonts w:ascii="Times New Roman" w:hAnsi="Times New Roman" w:cs="Times New Roman"/>
          <w:sz w:val="28"/>
          <w:szCs w:val="28"/>
        </w:rPr>
        <w:t xml:space="preserve">комиссией и </w:t>
      </w:r>
      <w:r w:rsidR="00B223A2" w:rsidRPr="00947E93">
        <w:rPr>
          <w:rFonts w:ascii="Times New Roman" w:hAnsi="Times New Roman" w:cs="Times New Roman"/>
          <w:sz w:val="28"/>
          <w:szCs w:val="28"/>
        </w:rPr>
        <w:t>Контрольно-счетной палатой Брянской</w:t>
      </w:r>
      <w:r w:rsidR="00B223A2">
        <w:rPr>
          <w:rFonts w:ascii="Times New Roman" w:hAnsi="Times New Roman" w:cs="Times New Roman"/>
          <w:sz w:val="28"/>
          <w:szCs w:val="28"/>
        </w:rPr>
        <w:t xml:space="preserve"> </w:t>
      </w:r>
      <w:r w:rsidR="00B223A2" w:rsidRPr="00947E93">
        <w:rPr>
          <w:rFonts w:ascii="Times New Roman" w:hAnsi="Times New Roman" w:cs="Times New Roman"/>
          <w:sz w:val="28"/>
          <w:szCs w:val="28"/>
        </w:rPr>
        <w:t>области.</w:t>
      </w:r>
    </w:p>
    <w:p w:rsidR="00AA1836" w:rsidRPr="00947E93" w:rsidRDefault="00AA1836" w:rsidP="00B22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E93" w:rsidRPr="00AA1836" w:rsidRDefault="00AA1836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47E93" w:rsidRPr="00AA1836">
        <w:rPr>
          <w:rFonts w:ascii="Times New Roman" w:hAnsi="Times New Roman" w:cs="Times New Roman"/>
          <w:b/>
          <w:bCs/>
          <w:sz w:val="28"/>
          <w:szCs w:val="28"/>
        </w:rPr>
        <w:t>. Заключительные положения</w:t>
      </w:r>
    </w:p>
    <w:p w:rsidR="00947E93" w:rsidRDefault="00AA1836" w:rsidP="00AA1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93">
        <w:rPr>
          <w:rFonts w:ascii="Times New Roman" w:hAnsi="Times New Roman" w:cs="Times New Roman"/>
          <w:sz w:val="28"/>
          <w:szCs w:val="28"/>
        </w:rPr>
        <w:t xml:space="preserve">В отчетном периоде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="00947E93">
        <w:rPr>
          <w:rFonts w:ascii="Times New Roman" w:hAnsi="Times New Roman" w:cs="Times New Roman"/>
          <w:sz w:val="28"/>
          <w:szCs w:val="28"/>
        </w:rPr>
        <w:t xml:space="preserve"> была обеспечена</w:t>
      </w:r>
    </w:p>
    <w:p w:rsidR="00947E93" w:rsidRDefault="00947E93" w:rsidP="00AA1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полномочий, возложенных на нее Бюджетным кодексом Российской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Федерации, Положением «О Контрольно-счетной </w:t>
      </w:r>
      <w:r w:rsidR="00AA1836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AA183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AA183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47E93" w:rsidRDefault="000C2715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7E93">
        <w:rPr>
          <w:rFonts w:ascii="Times New Roman" w:hAnsi="Times New Roman" w:cs="Times New Roman"/>
          <w:sz w:val="28"/>
          <w:szCs w:val="28"/>
        </w:rPr>
        <w:t>Контрольная и экспертно-аналитическая деятельность Контрольно-счетной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AA1836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была направлена на решение актуальных вопросов: </w:t>
      </w:r>
      <w:r w:rsidR="00947E93">
        <w:rPr>
          <w:rFonts w:ascii="Times New Roman" w:hAnsi="Times New Roman" w:cs="Times New Roman"/>
          <w:sz w:val="28"/>
          <w:szCs w:val="28"/>
        </w:rPr>
        <w:lastRenderedPageBreak/>
        <w:t>исполнения Указов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Президента Российской Федерации от 7 мая 2012 года, эффективности управления и распоряжения муниципальным имуществом, аудита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в сфере закупок.</w:t>
      </w:r>
    </w:p>
    <w:p w:rsidR="00947E93" w:rsidRDefault="00AA1836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47E9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дальнейшем </w:t>
      </w:r>
      <w:r w:rsidR="00947E93">
        <w:rPr>
          <w:rFonts w:ascii="Times New Roman" w:hAnsi="Times New Roman" w:cs="Times New Roman"/>
          <w:sz w:val="28"/>
          <w:szCs w:val="28"/>
        </w:rPr>
        <w:t xml:space="preserve">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947E93">
        <w:rPr>
          <w:rFonts w:ascii="Times New Roman" w:hAnsi="Times New Roman" w:cs="Times New Roman"/>
          <w:sz w:val="28"/>
          <w:szCs w:val="28"/>
        </w:rPr>
        <w:t xml:space="preserve"> будет продолжена работа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дальнейшему укреплению и развитию контроля формирования и</w:t>
      </w:r>
    </w:p>
    <w:p w:rsidR="00947E93" w:rsidRDefault="00947E93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AA1836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бюджета, управления и распоряжения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имуществом, находящимся в муниципальной собственности, внедрению в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контрольную практику новых форм и методов работы, совершенствованию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правового, методологического и информационного обеспечения муниципального</w:t>
      </w:r>
    </w:p>
    <w:p w:rsidR="00947E93" w:rsidRDefault="00947E93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контроля на территории </w:t>
      </w:r>
      <w:proofErr w:type="spellStart"/>
      <w:r w:rsidR="00AA183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AA183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, расширению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взаимодействия с правоохранительными органами, органами государственной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власти, территориальными и контрольно-счетными органами муниципальных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образований.</w:t>
      </w:r>
    </w:p>
    <w:p w:rsidR="00947E93" w:rsidRDefault="00947E93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47E93" w:rsidRDefault="00947E93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47E93">
        <w:rPr>
          <w:rFonts w:ascii="Times New Roman" w:hAnsi="Times New Roman" w:cs="Times New Roman"/>
          <w:bCs/>
          <w:sz w:val="28"/>
          <w:szCs w:val="28"/>
        </w:rPr>
        <w:t>Председатель</w:t>
      </w:r>
    </w:p>
    <w:p w:rsidR="00947E93" w:rsidRPr="00947E93" w:rsidRDefault="00947E93" w:rsidP="00947E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47E93">
        <w:rPr>
          <w:rFonts w:ascii="Times New Roman" w:hAnsi="Times New Roman" w:cs="Times New Roman"/>
          <w:bCs/>
          <w:sz w:val="28"/>
          <w:szCs w:val="28"/>
        </w:rPr>
        <w:t>Контрольно-счетной комиссии</w:t>
      </w:r>
    </w:p>
    <w:p w:rsidR="0076240C" w:rsidRPr="00947E93" w:rsidRDefault="00947E93" w:rsidP="00947E93">
      <w:pPr>
        <w:spacing w:after="0" w:line="240" w:lineRule="auto"/>
        <w:rPr>
          <w:rFonts w:ascii="Times New Roman" w:hAnsi="Times New Roman" w:cs="Times New Roman"/>
        </w:rPr>
      </w:pPr>
      <w:r w:rsidRPr="00947E9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47E93">
        <w:rPr>
          <w:rFonts w:ascii="Times New Roman" w:hAnsi="Times New Roman" w:cs="Times New Roman"/>
          <w:bCs/>
          <w:sz w:val="28"/>
          <w:szCs w:val="28"/>
        </w:rPr>
        <w:t>Сельцовского</w:t>
      </w:r>
      <w:proofErr w:type="spellEnd"/>
      <w:r w:rsidRPr="00947E9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                            Л.В. </w:t>
      </w:r>
      <w:proofErr w:type="spellStart"/>
      <w:r w:rsidRPr="00947E93">
        <w:rPr>
          <w:rFonts w:ascii="Times New Roman" w:hAnsi="Times New Roman" w:cs="Times New Roman"/>
          <w:bCs/>
          <w:sz w:val="28"/>
          <w:szCs w:val="28"/>
        </w:rPr>
        <w:t>Тихненко</w:t>
      </w:r>
      <w:proofErr w:type="spellEnd"/>
    </w:p>
    <w:sectPr w:rsidR="0076240C" w:rsidRPr="00947E93" w:rsidSect="00762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E93"/>
    <w:rsid w:val="0000510C"/>
    <w:rsid w:val="00054FDB"/>
    <w:rsid w:val="000927D5"/>
    <w:rsid w:val="00096233"/>
    <w:rsid w:val="000C2715"/>
    <w:rsid w:val="00153C93"/>
    <w:rsid w:val="001B402D"/>
    <w:rsid w:val="002241C8"/>
    <w:rsid w:val="002A3BA1"/>
    <w:rsid w:val="002A7D65"/>
    <w:rsid w:val="00370BE3"/>
    <w:rsid w:val="00386AFC"/>
    <w:rsid w:val="003B781A"/>
    <w:rsid w:val="00402201"/>
    <w:rsid w:val="0044440C"/>
    <w:rsid w:val="00470FBF"/>
    <w:rsid w:val="004D6DD6"/>
    <w:rsid w:val="004E353F"/>
    <w:rsid w:val="00550B4A"/>
    <w:rsid w:val="00595053"/>
    <w:rsid w:val="006A361F"/>
    <w:rsid w:val="006A6688"/>
    <w:rsid w:val="007457FB"/>
    <w:rsid w:val="00751A06"/>
    <w:rsid w:val="0076240C"/>
    <w:rsid w:val="0078794D"/>
    <w:rsid w:val="007D6449"/>
    <w:rsid w:val="007E109E"/>
    <w:rsid w:val="007F73E3"/>
    <w:rsid w:val="00810603"/>
    <w:rsid w:val="00866478"/>
    <w:rsid w:val="00920147"/>
    <w:rsid w:val="00947E93"/>
    <w:rsid w:val="009C323B"/>
    <w:rsid w:val="009D6FAD"/>
    <w:rsid w:val="00A66A63"/>
    <w:rsid w:val="00A72D22"/>
    <w:rsid w:val="00AA1836"/>
    <w:rsid w:val="00B223A2"/>
    <w:rsid w:val="00B36F81"/>
    <w:rsid w:val="00B56C56"/>
    <w:rsid w:val="00B74CB5"/>
    <w:rsid w:val="00B8025E"/>
    <w:rsid w:val="00C509A6"/>
    <w:rsid w:val="00C83808"/>
    <w:rsid w:val="00C875F9"/>
    <w:rsid w:val="00D5201E"/>
    <w:rsid w:val="00D74007"/>
    <w:rsid w:val="00D818EF"/>
    <w:rsid w:val="00DC1B31"/>
    <w:rsid w:val="00F21F67"/>
    <w:rsid w:val="00FC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0927D5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semiHidden/>
    <w:rsid w:val="00C509A6"/>
    <w:rPr>
      <w:color w:val="0000FF"/>
      <w:u w:val="single"/>
    </w:rPr>
  </w:style>
  <w:style w:type="paragraph" w:customStyle="1" w:styleId="Style4">
    <w:name w:val="Style4"/>
    <w:basedOn w:val="a"/>
    <w:uiPriority w:val="99"/>
    <w:rsid w:val="00C509A6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C509A6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Normal (Web)"/>
    <w:basedOn w:val="a"/>
    <w:uiPriority w:val="99"/>
    <w:rsid w:val="00C509A6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56C56"/>
    <w:pPr>
      <w:widowControl w:val="0"/>
      <w:autoSpaceDE w:val="0"/>
      <w:autoSpaceDN w:val="0"/>
      <w:adjustRightInd w:val="0"/>
      <w:spacing w:after="0" w:line="331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56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56C56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74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0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0927D5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semiHidden/>
    <w:rsid w:val="00C509A6"/>
    <w:rPr>
      <w:color w:val="0000FF"/>
      <w:u w:val="single"/>
    </w:rPr>
  </w:style>
  <w:style w:type="paragraph" w:customStyle="1" w:styleId="Style4">
    <w:name w:val="Style4"/>
    <w:basedOn w:val="a"/>
    <w:uiPriority w:val="99"/>
    <w:rsid w:val="00C509A6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C509A6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Normal (Web)"/>
    <w:basedOn w:val="a"/>
    <w:uiPriority w:val="99"/>
    <w:rsid w:val="00C509A6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56C56"/>
    <w:pPr>
      <w:widowControl w:val="0"/>
      <w:autoSpaceDE w:val="0"/>
      <w:autoSpaceDN w:val="0"/>
      <w:adjustRightInd w:val="0"/>
      <w:spacing w:after="0" w:line="331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56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56C56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74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0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CCB71E958E00BCDF11F68C69C66973CFABBF8269BECA92A746148DC242AAAw96BO" TargetMode="External"/><Relationship Id="rId5" Type="http://schemas.openxmlformats.org/officeDocument/2006/relationships/hyperlink" Target="consultantplus://offline/ref=9CCB71E958E00BCDF11F75D28E0EAD3AA5BFFF279CEAA17D236319892A2FA2CBEF916F514483F7B3w86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3248</Words>
  <Characters>18515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Tihnenko</cp:lastModifiedBy>
  <cp:revision>3</cp:revision>
  <cp:lastPrinted>2017-06-26T09:00:00Z</cp:lastPrinted>
  <dcterms:created xsi:type="dcterms:W3CDTF">2017-06-26T08:59:00Z</dcterms:created>
  <dcterms:modified xsi:type="dcterms:W3CDTF">2017-06-26T09:07:00Z</dcterms:modified>
</cp:coreProperties>
</file>